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8643" w14:textId="77777777" w:rsidR="0058320D" w:rsidRDefault="0058320D">
      <w:pPr>
        <w:spacing w:after="160"/>
        <w:ind w:left="0" w:right="0" w:firstLine="0"/>
        <w:jc w:val="left"/>
        <w:rPr>
          <w:b/>
          <w:sz w:val="28"/>
        </w:rPr>
      </w:pPr>
    </w:p>
    <w:tbl>
      <w:tblPr>
        <w:tblW w:w="9596" w:type="dxa"/>
        <w:tblLook w:val="0000" w:firstRow="0" w:lastRow="0" w:firstColumn="0" w:lastColumn="0" w:noHBand="0" w:noVBand="0"/>
      </w:tblPr>
      <w:tblGrid>
        <w:gridCol w:w="5070"/>
        <w:gridCol w:w="283"/>
        <w:gridCol w:w="4243"/>
      </w:tblGrid>
      <w:tr w:rsidR="0058320D" w:rsidRPr="00093FE9" w14:paraId="4004EF1C" w14:textId="77777777" w:rsidTr="00D71279">
        <w:trPr>
          <w:trHeight w:val="2119"/>
        </w:trPr>
        <w:tc>
          <w:tcPr>
            <w:tcW w:w="5070" w:type="dxa"/>
          </w:tcPr>
          <w:p w14:paraId="7993A356" w14:textId="309ECF70" w:rsidR="0058320D" w:rsidRPr="00093FE9" w:rsidRDefault="007B3018" w:rsidP="005C1B27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  <w:r w:rsidR="0058320D" w:rsidRPr="00093FE9">
              <w:rPr>
                <w:b/>
                <w:bCs/>
              </w:rPr>
              <w:t xml:space="preserve"> </w:t>
            </w:r>
          </w:p>
          <w:p w14:paraId="2FEE0E4F" w14:textId="77777777" w:rsidR="0058320D" w:rsidRPr="00093FE9" w:rsidRDefault="0058320D" w:rsidP="005C1B27">
            <w:r w:rsidRPr="00093FE9">
              <w:t>Исполнительный директор</w:t>
            </w:r>
          </w:p>
          <w:p w14:paraId="5AA7AE1C" w14:textId="77777777" w:rsidR="0058320D" w:rsidRPr="00093FE9" w:rsidRDefault="0058320D" w:rsidP="005C1B27">
            <w:pPr>
              <w:pStyle w:val="a9"/>
              <w:jc w:val="left"/>
              <w:rPr>
                <w:b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Общероссийской общественной организации «Федерация шахмат России</w:t>
            </w:r>
            <w:r w:rsidRPr="00093FE9">
              <w:rPr>
                <w:b w:val="0"/>
                <w:sz w:val="24"/>
                <w:lang w:val="ru-RU" w:eastAsia="ru-RU"/>
              </w:rPr>
              <w:t>»</w:t>
            </w:r>
          </w:p>
          <w:p w14:paraId="6DCF57F6" w14:textId="77777777" w:rsidR="0058320D" w:rsidRPr="00093FE9" w:rsidRDefault="0058320D" w:rsidP="005C1B27">
            <w:pPr>
              <w:pStyle w:val="a9"/>
              <w:jc w:val="left"/>
              <w:rPr>
                <w:b w:val="0"/>
                <w:bCs w:val="0"/>
                <w:sz w:val="24"/>
                <w:lang w:val="ru-RU" w:eastAsia="ru-RU"/>
              </w:rPr>
            </w:pPr>
          </w:p>
          <w:p w14:paraId="466E78DF" w14:textId="66796E81"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 xml:space="preserve">__________________ </w:t>
            </w:r>
            <w:r w:rsidR="00DE65AE">
              <w:rPr>
                <w:b w:val="0"/>
                <w:bCs w:val="0"/>
                <w:sz w:val="24"/>
                <w:lang w:val="ru-RU" w:eastAsia="ru-RU"/>
              </w:rPr>
              <w:t>А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 xml:space="preserve">.В. </w:t>
            </w:r>
            <w:r w:rsidR="00DE65AE">
              <w:rPr>
                <w:b w:val="0"/>
                <w:bCs w:val="0"/>
                <w:sz w:val="24"/>
                <w:lang w:val="ru-RU" w:eastAsia="ru-RU"/>
              </w:rPr>
              <w:t>Ткачев</w:t>
            </w:r>
          </w:p>
          <w:p w14:paraId="171FCA45" w14:textId="11B19FEA"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D166E4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14:paraId="399F88F1" w14:textId="77777777" w:rsidR="0058320D" w:rsidRPr="00B52C69" w:rsidRDefault="0058320D" w:rsidP="005C1B27">
            <w:pPr>
              <w:pStyle w:val="a9"/>
              <w:jc w:val="left"/>
              <w:rPr>
                <w:sz w:val="18"/>
                <w:szCs w:val="18"/>
                <w:lang w:val="ru-RU" w:eastAsia="ru-RU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  <w:tc>
          <w:tcPr>
            <w:tcW w:w="283" w:type="dxa"/>
          </w:tcPr>
          <w:p w14:paraId="38555127" w14:textId="77777777" w:rsidR="0058320D" w:rsidRPr="00B52C69" w:rsidRDefault="0058320D" w:rsidP="005C1B27">
            <w:pPr>
              <w:pStyle w:val="a9"/>
              <w:jc w:val="left"/>
              <w:rPr>
                <w:b w:val="0"/>
                <w:b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4243" w:type="dxa"/>
          </w:tcPr>
          <w:p w14:paraId="3C172993" w14:textId="188D10F7" w:rsidR="0058320D" w:rsidRPr="00093FE9" w:rsidRDefault="0038285F" w:rsidP="005C1B27">
            <w:pPr>
              <w:pStyle w:val="a9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СОГЛАСОВАНО</w:t>
            </w:r>
          </w:p>
          <w:p w14:paraId="5FA2AF29" w14:textId="77777777" w:rsidR="0058320D" w:rsidRPr="00093FE9" w:rsidRDefault="0058320D" w:rsidP="005C1B27">
            <w:r w:rsidRPr="00093FE9">
              <w:t xml:space="preserve">Исполнительный директор </w:t>
            </w:r>
          </w:p>
          <w:p w14:paraId="7F26B206" w14:textId="77777777" w:rsidR="0058320D" w:rsidRPr="00867D98" w:rsidRDefault="0058320D" w:rsidP="005C1B27">
            <w:r w:rsidRPr="00093FE9">
              <w:t>Региональной общественной организаций «Федерация шахмат Свердловской области»</w:t>
            </w:r>
          </w:p>
          <w:p w14:paraId="0A88933C" w14:textId="77777777" w:rsidR="0058320D" w:rsidRPr="00093FE9" w:rsidRDefault="0058320D" w:rsidP="005C1B27">
            <w:pPr>
              <w:pStyle w:val="a9"/>
              <w:spacing w:line="276" w:lineRule="auto"/>
              <w:ind w:left="33"/>
              <w:jc w:val="left"/>
              <w:rPr>
                <w:b w:val="0"/>
                <w:bCs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 А.А. Степанян</w:t>
            </w:r>
          </w:p>
          <w:p w14:paraId="34850C6F" w14:textId="5B7AE7C0"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D166E4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14:paraId="6F3ADB88" w14:textId="77777777" w:rsidR="0058320D" w:rsidRPr="00093FE9" w:rsidRDefault="0058320D" w:rsidP="005C1B27">
            <w:pPr>
              <w:pStyle w:val="a9"/>
              <w:spacing w:line="276" w:lineRule="auto"/>
              <w:ind w:left="33"/>
              <w:jc w:val="left"/>
              <w:rPr>
                <w:sz w:val="24"/>
                <w:lang w:val="ru-RU" w:eastAsia="ru-RU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</w:tr>
      <w:tr w:rsidR="00D71279" w:rsidRPr="00093FE9" w14:paraId="2CABBCC3" w14:textId="77777777" w:rsidTr="00D71279">
        <w:tc>
          <w:tcPr>
            <w:tcW w:w="5070" w:type="dxa"/>
          </w:tcPr>
          <w:p w14:paraId="1855E502" w14:textId="77777777" w:rsidR="00D71279" w:rsidRDefault="00D71279" w:rsidP="00D71279">
            <w:pPr>
              <w:rPr>
                <w:b/>
              </w:rPr>
            </w:pPr>
          </w:p>
          <w:p w14:paraId="0B64847D" w14:textId="76D0A360" w:rsidR="008970BC" w:rsidRPr="00093FE9" w:rsidRDefault="0038285F" w:rsidP="008970BC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2A3B782B" w14:textId="7834E57B" w:rsidR="008970BC" w:rsidRPr="00E75A4F" w:rsidRDefault="008970BC" w:rsidP="008970BC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Министр</w:t>
            </w:r>
          </w:p>
          <w:p w14:paraId="467DCB68" w14:textId="77777777" w:rsidR="008970BC" w:rsidRPr="00E75A4F" w:rsidRDefault="008970BC" w:rsidP="008970BC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физической культуры и спорта</w:t>
            </w:r>
          </w:p>
          <w:p w14:paraId="62F1410D" w14:textId="77777777" w:rsidR="008970BC" w:rsidRPr="00E75A4F" w:rsidRDefault="008970BC" w:rsidP="008970BC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Свердловской области</w:t>
            </w:r>
          </w:p>
          <w:p w14:paraId="5C597B9E" w14:textId="2A637FD7" w:rsidR="008970BC" w:rsidRPr="00E75A4F" w:rsidRDefault="008970BC" w:rsidP="008970BC">
            <w:pPr>
              <w:tabs>
                <w:tab w:val="left" w:pos="4316"/>
                <w:tab w:val="left" w:pos="4883"/>
              </w:tabs>
              <w:spacing w:line="276" w:lineRule="auto"/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 xml:space="preserve">_____________________ </w:t>
            </w:r>
            <w:r w:rsidR="00FC5AA6">
              <w:rPr>
                <w:szCs w:val="24"/>
              </w:rPr>
              <w:t>Л.А. Рапопорт</w:t>
            </w:r>
          </w:p>
          <w:p w14:paraId="6FE84BD0" w14:textId="1519A651" w:rsidR="008970BC" w:rsidRPr="00E75A4F" w:rsidRDefault="008970BC" w:rsidP="008970BC">
            <w:pPr>
              <w:spacing w:line="276" w:lineRule="auto"/>
              <w:ind w:right="460"/>
              <w:rPr>
                <w:szCs w:val="24"/>
              </w:rPr>
            </w:pPr>
            <w:r w:rsidRPr="00E75A4F">
              <w:rPr>
                <w:szCs w:val="24"/>
              </w:rPr>
              <w:t xml:space="preserve">«____» ________________ </w:t>
            </w:r>
            <w:r w:rsidR="00D166E4" w:rsidRPr="00E75A4F">
              <w:rPr>
                <w:szCs w:val="24"/>
              </w:rPr>
              <w:t>202</w:t>
            </w:r>
            <w:r w:rsidR="00D166E4">
              <w:rPr>
                <w:szCs w:val="24"/>
              </w:rPr>
              <w:t>4</w:t>
            </w:r>
            <w:r w:rsidR="00D166E4" w:rsidRPr="00E75A4F">
              <w:rPr>
                <w:szCs w:val="24"/>
              </w:rPr>
              <w:t xml:space="preserve"> </w:t>
            </w:r>
            <w:r w:rsidRPr="00E75A4F">
              <w:rPr>
                <w:szCs w:val="24"/>
              </w:rPr>
              <w:t>г.</w:t>
            </w:r>
          </w:p>
          <w:p w14:paraId="323F3D6B" w14:textId="3DB16E96" w:rsidR="00D71279" w:rsidRPr="001A62A9" w:rsidRDefault="008970BC" w:rsidP="008970BC">
            <w:pPr>
              <w:pStyle w:val="a9"/>
              <w:jc w:val="left"/>
              <w:rPr>
                <w:sz w:val="24"/>
                <w:lang w:val="ru-RU"/>
              </w:rPr>
            </w:pPr>
            <w:r w:rsidRPr="00E75A4F">
              <w:rPr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14:paraId="3F23F47C" w14:textId="77777777" w:rsidR="00D71279" w:rsidRPr="00867D98" w:rsidRDefault="00D71279" w:rsidP="00D71279">
            <w:pPr>
              <w:pStyle w:val="a9"/>
              <w:ind w:left="33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4243" w:type="dxa"/>
          </w:tcPr>
          <w:p w14:paraId="6166FEE1" w14:textId="77777777" w:rsidR="00D71279" w:rsidRDefault="00D71279" w:rsidP="00D71279">
            <w:pPr>
              <w:rPr>
                <w:b/>
              </w:rPr>
            </w:pPr>
          </w:p>
          <w:p w14:paraId="474CE2AB" w14:textId="3D189D4D" w:rsidR="00D71279" w:rsidRPr="00093FE9" w:rsidRDefault="0038285F" w:rsidP="00D71279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6BA0874B" w14:textId="77777777" w:rsidR="00D71279" w:rsidRPr="00093FE9" w:rsidRDefault="00D71279" w:rsidP="00D71279">
            <w:r>
              <w:t xml:space="preserve">Директор Общества с Ограниченной Ответственностью </w:t>
            </w:r>
            <w:r w:rsidRPr="00093FE9">
              <w:t>«</w:t>
            </w:r>
            <w:proofErr w:type="spellStart"/>
            <w:r>
              <w:t>Шахматофф</w:t>
            </w:r>
            <w:proofErr w:type="spellEnd"/>
            <w:r w:rsidRPr="00093FE9">
              <w:t xml:space="preserve">» </w:t>
            </w:r>
          </w:p>
          <w:p w14:paraId="08734BE6" w14:textId="77777777" w:rsidR="00D71279" w:rsidRPr="00093FE9" w:rsidRDefault="00D71279" w:rsidP="00D71279"/>
          <w:p w14:paraId="4A336F93" w14:textId="77777777" w:rsidR="00D71279" w:rsidRPr="00093FE9" w:rsidRDefault="00D71279" w:rsidP="00D71279">
            <w:pPr>
              <w:spacing w:line="276" w:lineRule="auto"/>
            </w:pPr>
            <w:r w:rsidRPr="00093FE9">
              <w:t xml:space="preserve">___________________ </w:t>
            </w:r>
            <w:r>
              <w:t>М.Д. Щербин</w:t>
            </w:r>
          </w:p>
          <w:p w14:paraId="324C3D02" w14:textId="46B3D393" w:rsidR="00D71279" w:rsidRPr="00093FE9" w:rsidRDefault="00D71279" w:rsidP="00D71279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  <w:lang w:val="ru-RU" w:eastAsia="ru-RU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D166E4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D166E4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14:paraId="31CD5111" w14:textId="77777777" w:rsidR="00D71279" w:rsidRPr="00093FE9" w:rsidRDefault="00D71279" w:rsidP="00D71279">
            <w:pPr>
              <w:pStyle w:val="a9"/>
              <w:jc w:val="left"/>
              <w:rPr>
                <w:sz w:val="24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</w:tr>
    </w:tbl>
    <w:p w14:paraId="53755889" w14:textId="77777777" w:rsidR="0058320D" w:rsidRDefault="0058320D" w:rsidP="0058320D">
      <w:pPr>
        <w:jc w:val="center"/>
        <w:rPr>
          <w:b/>
        </w:rPr>
      </w:pPr>
    </w:p>
    <w:p w14:paraId="57D2557D" w14:textId="77777777" w:rsidR="0058320D" w:rsidRDefault="0058320D" w:rsidP="0058320D">
      <w:pPr>
        <w:jc w:val="center"/>
        <w:rPr>
          <w:b/>
        </w:rPr>
      </w:pPr>
    </w:p>
    <w:p w14:paraId="3B266E75" w14:textId="77777777" w:rsidR="0058320D" w:rsidRDefault="0058320D" w:rsidP="0058320D">
      <w:pPr>
        <w:jc w:val="center"/>
        <w:rPr>
          <w:b/>
        </w:rPr>
      </w:pPr>
    </w:p>
    <w:p w14:paraId="4C68545F" w14:textId="77777777" w:rsidR="0058320D" w:rsidRDefault="0058320D" w:rsidP="0058320D">
      <w:pPr>
        <w:jc w:val="center"/>
        <w:rPr>
          <w:b/>
        </w:rPr>
      </w:pPr>
    </w:p>
    <w:p w14:paraId="5979A07E" w14:textId="77777777" w:rsidR="0058320D" w:rsidRPr="00093FE9" w:rsidRDefault="0058320D" w:rsidP="0058320D">
      <w:pPr>
        <w:jc w:val="center"/>
        <w:rPr>
          <w:b/>
        </w:rPr>
      </w:pPr>
      <w:r w:rsidRPr="00093FE9">
        <w:rPr>
          <w:b/>
        </w:rPr>
        <w:t>ПОЛОЖЕНИЕ</w:t>
      </w:r>
    </w:p>
    <w:p w14:paraId="2A0EF5C4" w14:textId="10E9CE13"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 xml:space="preserve">о проведении всероссийских соревнований </w:t>
      </w:r>
      <w:r w:rsidR="00D166E4" w:rsidRPr="00093FE9">
        <w:rPr>
          <w:bCs/>
        </w:rPr>
        <w:t>202</w:t>
      </w:r>
      <w:r w:rsidR="00D166E4">
        <w:rPr>
          <w:bCs/>
        </w:rPr>
        <w:t>5</w:t>
      </w:r>
      <w:r w:rsidR="00D166E4" w:rsidRPr="00093FE9">
        <w:rPr>
          <w:bCs/>
        </w:rPr>
        <w:t xml:space="preserve"> </w:t>
      </w:r>
      <w:r w:rsidRPr="00093FE9">
        <w:rPr>
          <w:bCs/>
        </w:rPr>
        <w:t xml:space="preserve">года </w:t>
      </w:r>
    </w:p>
    <w:p w14:paraId="1AF71A93" w14:textId="2F1A7722"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 xml:space="preserve">по </w:t>
      </w:r>
      <w:r w:rsidR="00FC61E2">
        <w:rPr>
          <w:bCs/>
        </w:rPr>
        <w:t>блицу– этап</w:t>
      </w:r>
      <w:r w:rsidR="00463902">
        <w:rPr>
          <w:bCs/>
        </w:rPr>
        <w:t>а</w:t>
      </w:r>
      <w:r w:rsidRPr="00093FE9">
        <w:rPr>
          <w:bCs/>
        </w:rPr>
        <w:t xml:space="preserve"> «</w:t>
      </w:r>
      <w:r w:rsidR="00FC61E2">
        <w:rPr>
          <w:bCs/>
        </w:rPr>
        <w:t>БЛИЦ</w:t>
      </w:r>
      <w:r w:rsidRPr="00093FE9">
        <w:rPr>
          <w:bCs/>
        </w:rPr>
        <w:t xml:space="preserve"> Гран-При России» </w:t>
      </w:r>
    </w:p>
    <w:p w14:paraId="14C33FFD" w14:textId="77777777" w:rsidR="0058320D" w:rsidRPr="005D4CFD" w:rsidRDefault="0058320D" w:rsidP="0058320D">
      <w:pPr>
        <w:jc w:val="center"/>
        <w:rPr>
          <w:b/>
          <w:bCs/>
        </w:rPr>
      </w:pPr>
      <w:r w:rsidRPr="005D4CFD">
        <w:rPr>
          <w:b/>
          <w:bCs/>
        </w:rPr>
        <w:t xml:space="preserve">«Мемориал </w:t>
      </w:r>
      <w:r>
        <w:rPr>
          <w:b/>
          <w:bCs/>
        </w:rPr>
        <w:t>Д. С. Щербина</w:t>
      </w:r>
      <w:r w:rsidRPr="005D4CFD">
        <w:rPr>
          <w:b/>
          <w:bCs/>
        </w:rPr>
        <w:t>»</w:t>
      </w:r>
    </w:p>
    <w:p w14:paraId="217A846F" w14:textId="77777777" w:rsidR="0058320D" w:rsidRPr="00093FE9" w:rsidRDefault="0058320D" w:rsidP="0058320D">
      <w:pPr>
        <w:jc w:val="center"/>
        <w:rPr>
          <w:b/>
        </w:rPr>
      </w:pPr>
    </w:p>
    <w:p w14:paraId="743760A6" w14:textId="06D8DD49"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>(номер-код спортивной дисциплины: 08800</w:t>
      </w:r>
      <w:r w:rsidR="00FC61E2">
        <w:rPr>
          <w:bCs/>
        </w:rPr>
        <w:t>2</w:t>
      </w:r>
      <w:r w:rsidRPr="00093FE9">
        <w:rPr>
          <w:bCs/>
        </w:rPr>
        <w:t>2811Я)</w:t>
      </w:r>
    </w:p>
    <w:p w14:paraId="0B83C7B4" w14:textId="77777777" w:rsidR="0058320D" w:rsidRPr="00093FE9" w:rsidRDefault="0058320D" w:rsidP="0058320D">
      <w:pPr>
        <w:jc w:val="center"/>
        <w:rPr>
          <w:b/>
        </w:rPr>
      </w:pPr>
    </w:p>
    <w:p w14:paraId="5991008F" w14:textId="77777777" w:rsidR="0058320D" w:rsidRPr="00093FE9" w:rsidRDefault="0058320D" w:rsidP="0058320D">
      <w:pPr>
        <w:jc w:val="center"/>
        <w:rPr>
          <w:b/>
        </w:rPr>
      </w:pPr>
    </w:p>
    <w:p w14:paraId="2ACF4252" w14:textId="77777777" w:rsidR="0058320D" w:rsidRPr="00093FE9" w:rsidRDefault="0058320D" w:rsidP="0058320D">
      <w:pPr>
        <w:jc w:val="center"/>
        <w:rPr>
          <w:b/>
        </w:rPr>
      </w:pPr>
    </w:p>
    <w:p w14:paraId="6C300B7E" w14:textId="77777777" w:rsidR="0058320D" w:rsidRDefault="0058320D" w:rsidP="0058320D">
      <w:pPr>
        <w:jc w:val="center"/>
        <w:rPr>
          <w:b/>
        </w:rPr>
      </w:pPr>
    </w:p>
    <w:p w14:paraId="0A35DA76" w14:textId="77777777" w:rsidR="0058320D" w:rsidRDefault="0058320D" w:rsidP="0058320D">
      <w:pPr>
        <w:jc w:val="center"/>
        <w:rPr>
          <w:b/>
        </w:rPr>
      </w:pPr>
    </w:p>
    <w:p w14:paraId="4F0A93BE" w14:textId="77777777" w:rsidR="0058320D" w:rsidRDefault="0058320D" w:rsidP="0058320D">
      <w:pPr>
        <w:jc w:val="center"/>
        <w:rPr>
          <w:b/>
        </w:rPr>
      </w:pPr>
    </w:p>
    <w:p w14:paraId="63D2C6AC" w14:textId="77777777" w:rsidR="0058320D" w:rsidRDefault="0058320D" w:rsidP="0058320D">
      <w:pPr>
        <w:ind w:left="0" w:firstLine="0"/>
        <w:rPr>
          <w:b/>
        </w:rPr>
      </w:pPr>
    </w:p>
    <w:p w14:paraId="281CAED8" w14:textId="77777777" w:rsidR="0058320D" w:rsidRDefault="0058320D" w:rsidP="0058320D">
      <w:pPr>
        <w:jc w:val="center"/>
        <w:rPr>
          <w:b/>
        </w:rPr>
      </w:pPr>
    </w:p>
    <w:p w14:paraId="6F6C5FB2" w14:textId="77777777" w:rsidR="0058320D" w:rsidRDefault="0058320D" w:rsidP="0058320D">
      <w:pPr>
        <w:jc w:val="center"/>
        <w:rPr>
          <w:b/>
        </w:rPr>
      </w:pPr>
    </w:p>
    <w:p w14:paraId="2BA01797" w14:textId="77777777" w:rsidR="0058320D" w:rsidRDefault="0058320D" w:rsidP="0058320D">
      <w:pPr>
        <w:jc w:val="center"/>
        <w:rPr>
          <w:b/>
        </w:rPr>
      </w:pPr>
    </w:p>
    <w:p w14:paraId="37B5D34C" w14:textId="77777777" w:rsidR="0058320D" w:rsidRDefault="0058320D" w:rsidP="0058320D">
      <w:pPr>
        <w:jc w:val="center"/>
        <w:rPr>
          <w:b/>
        </w:rPr>
      </w:pPr>
    </w:p>
    <w:p w14:paraId="5577E379" w14:textId="77777777" w:rsidR="0058320D" w:rsidRDefault="0058320D" w:rsidP="0058320D">
      <w:pPr>
        <w:jc w:val="center"/>
        <w:rPr>
          <w:b/>
        </w:rPr>
      </w:pPr>
    </w:p>
    <w:p w14:paraId="735E8321" w14:textId="77777777" w:rsidR="0058320D" w:rsidRDefault="0058320D" w:rsidP="0058320D">
      <w:pPr>
        <w:jc w:val="center"/>
        <w:rPr>
          <w:b/>
        </w:rPr>
      </w:pPr>
    </w:p>
    <w:p w14:paraId="0BD97197" w14:textId="77777777" w:rsidR="0058320D" w:rsidRDefault="0058320D" w:rsidP="0058320D">
      <w:pPr>
        <w:jc w:val="center"/>
        <w:rPr>
          <w:b/>
        </w:rPr>
      </w:pPr>
    </w:p>
    <w:p w14:paraId="2FE77736" w14:textId="77777777" w:rsidR="0058320D" w:rsidRDefault="0058320D" w:rsidP="0058320D">
      <w:pPr>
        <w:jc w:val="center"/>
        <w:rPr>
          <w:b/>
        </w:rPr>
      </w:pPr>
    </w:p>
    <w:p w14:paraId="5DD525C9" w14:textId="77777777" w:rsidR="00500773" w:rsidRPr="00093FE9" w:rsidRDefault="00500773" w:rsidP="0058320D">
      <w:pPr>
        <w:jc w:val="center"/>
        <w:rPr>
          <w:b/>
        </w:rPr>
      </w:pPr>
    </w:p>
    <w:p w14:paraId="551781AF" w14:textId="77777777" w:rsidR="0058320D" w:rsidRPr="00093FE9" w:rsidRDefault="0058320D" w:rsidP="0058320D">
      <w:pPr>
        <w:ind w:left="0" w:firstLine="0"/>
        <w:rPr>
          <w:b/>
        </w:rPr>
      </w:pPr>
    </w:p>
    <w:p w14:paraId="01D70579" w14:textId="77777777" w:rsidR="0058320D" w:rsidRPr="00093FE9" w:rsidRDefault="0058320D" w:rsidP="0058320D">
      <w:pPr>
        <w:jc w:val="center"/>
        <w:rPr>
          <w:b/>
        </w:rPr>
      </w:pPr>
    </w:p>
    <w:p w14:paraId="30F99FD7" w14:textId="7D903A1D" w:rsidR="0058320D" w:rsidRPr="002346EF" w:rsidRDefault="00D166E4" w:rsidP="0058320D">
      <w:pPr>
        <w:jc w:val="center"/>
        <w:rPr>
          <w:b/>
          <w:bCs/>
        </w:rPr>
      </w:pPr>
      <w:r>
        <w:rPr>
          <w:b/>
          <w:bCs/>
        </w:rPr>
        <w:t>16</w:t>
      </w:r>
      <w:r w:rsidRPr="002346EF">
        <w:rPr>
          <w:b/>
          <w:bCs/>
        </w:rPr>
        <w:t xml:space="preserve"> </w:t>
      </w:r>
      <w:r w:rsidR="0058320D">
        <w:rPr>
          <w:b/>
          <w:bCs/>
        </w:rPr>
        <w:t>января</w:t>
      </w:r>
      <w:r w:rsidR="0058320D" w:rsidRPr="002346EF">
        <w:rPr>
          <w:b/>
          <w:bCs/>
        </w:rPr>
        <w:t xml:space="preserve"> – </w:t>
      </w:r>
      <w:r>
        <w:rPr>
          <w:b/>
          <w:bCs/>
        </w:rPr>
        <w:t>18</w:t>
      </w:r>
      <w:r w:rsidRPr="002346EF">
        <w:rPr>
          <w:b/>
          <w:bCs/>
        </w:rPr>
        <w:t xml:space="preserve"> </w:t>
      </w:r>
      <w:r w:rsidR="0058320D">
        <w:rPr>
          <w:b/>
          <w:bCs/>
        </w:rPr>
        <w:t>января</w:t>
      </w:r>
      <w:r w:rsidR="0058320D" w:rsidRPr="002346EF">
        <w:rPr>
          <w:b/>
          <w:bCs/>
        </w:rPr>
        <w:t xml:space="preserve"> </w:t>
      </w:r>
      <w:r w:rsidRPr="002346EF">
        <w:rPr>
          <w:b/>
          <w:bCs/>
        </w:rPr>
        <w:t>202</w:t>
      </w:r>
      <w:r>
        <w:rPr>
          <w:b/>
          <w:bCs/>
        </w:rPr>
        <w:t>5</w:t>
      </w:r>
      <w:r w:rsidRPr="002346EF">
        <w:rPr>
          <w:b/>
          <w:bCs/>
        </w:rPr>
        <w:t xml:space="preserve"> </w:t>
      </w:r>
      <w:r w:rsidR="0058320D" w:rsidRPr="002346EF">
        <w:rPr>
          <w:b/>
          <w:bCs/>
        </w:rPr>
        <w:t>года</w:t>
      </w:r>
    </w:p>
    <w:p w14:paraId="7375CD60" w14:textId="77777777" w:rsidR="00FA0231" w:rsidRPr="0058320D" w:rsidRDefault="0058320D" w:rsidP="0058320D">
      <w:pPr>
        <w:jc w:val="center"/>
        <w:rPr>
          <w:b/>
          <w:bCs/>
        </w:rPr>
      </w:pPr>
      <w:r w:rsidRPr="002346EF">
        <w:rPr>
          <w:b/>
          <w:bCs/>
        </w:rPr>
        <w:t xml:space="preserve">город </w:t>
      </w:r>
      <w:r>
        <w:rPr>
          <w:b/>
          <w:bCs/>
        </w:rPr>
        <w:t>Екатеринбург</w:t>
      </w:r>
      <w:r w:rsidRPr="002346EF">
        <w:rPr>
          <w:b/>
          <w:bCs/>
        </w:rPr>
        <w:t>, Свердловская область</w:t>
      </w:r>
      <w:r w:rsidR="00555EB0">
        <w:rPr>
          <w:b/>
          <w:sz w:val="28"/>
        </w:rPr>
        <w:t xml:space="preserve"> </w:t>
      </w:r>
    </w:p>
    <w:p w14:paraId="0954DDA8" w14:textId="77777777" w:rsidR="00FA0231" w:rsidRPr="0023772C" w:rsidRDefault="00555EB0" w:rsidP="002971BB">
      <w:pPr>
        <w:pStyle w:val="a1"/>
        <w:rPr>
          <w:sz w:val="26"/>
          <w:szCs w:val="26"/>
        </w:rPr>
      </w:pPr>
      <w:r w:rsidRPr="0023772C">
        <w:rPr>
          <w:sz w:val="26"/>
          <w:szCs w:val="26"/>
        </w:rPr>
        <w:lastRenderedPageBreak/>
        <w:t xml:space="preserve">ОБЩИЕ ПОЛОЖЕНИЯ </w:t>
      </w:r>
    </w:p>
    <w:p w14:paraId="17C81A39" w14:textId="29FB5E30" w:rsidR="009C5793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Этап </w:t>
      </w:r>
      <w:bookmarkStart w:id="0" w:name="_Hlk121085816"/>
      <w:r w:rsidRPr="0023772C">
        <w:rPr>
          <w:sz w:val="26"/>
          <w:szCs w:val="26"/>
        </w:rPr>
        <w:t xml:space="preserve">Всероссийских соревнований по </w:t>
      </w:r>
      <w:r w:rsidR="00FC61E2">
        <w:rPr>
          <w:sz w:val="26"/>
          <w:szCs w:val="26"/>
        </w:rPr>
        <w:t>блицу</w:t>
      </w:r>
      <w:r w:rsidRPr="0023772C">
        <w:rPr>
          <w:sz w:val="26"/>
          <w:szCs w:val="26"/>
        </w:rPr>
        <w:t xml:space="preserve"> «</w:t>
      </w:r>
      <w:r w:rsidR="00FC61E2">
        <w:rPr>
          <w:sz w:val="26"/>
          <w:szCs w:val="26"/>
        </w:rPr>
        <w:t>БЛИЦ</w:t>
      </w:r>
      <w:r w:rsidRPr="0023772C">
        <w:rPr>
          <w:sz w:val="26"/>
          <w:szCs w:val="26"/>
        </w:rPr>
        <w:t xml:space="preserve"> Гран-При России» </w:t>
      </w:r>
      <w:r w:rsidR="00D166E4" w:rsidRPr="0023772C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="00D166E4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г. «Мемориал </w:t>
      </w:r>
      <w:r w:rsidR="009C5793" w:rsidRPr="0023772C">
        <w:rPr>
          <w:sz w:val="26"/>
          <w:szCs w:val="26"/>
        </w:rPr>
        <w:t>Д.С.</w:t>
      </w:r>
      <w:r w:rsidR="002C5FD4" w:rsidRPr="00915BCC">
        <w:rPr>
          <w:sz w:val="26"/>
          <w:szCs w:val="26"/>
        </w:rPr>
        <w:t xml:space="preserve"> </w:t>
      </w:r>
      <w:r w:rsidR="009C5793" w:rsidRPr="0023772C">
        <w:rPr>
          <w:sz w:val="26"/>
          <w:szCs w:val="26"/>
        </w:rPr>
        <w:t>Щербина</w:t>
      </w:r>
      <w:r w:rsidRPr="0023772C">
        <w:rPr>
          <w:sz w:val="26"/>
          <w:szCs w:val="26"/>
        </w:rPr>
        <w:t>»</w:t>
      </w:r>
      <w:bookmarkEnd w:id="0"/>
      <w:r w:rsidRPr="0023772C">
        <w:rPr>
          <w:sz w:val="26"/>
          <w:szCs w:val="26"/>
        </w:rPr>
        <w:t xml:space="preserve"> (далее Соревнование) провод</w:t>
      </w:r>
      <w:r w:rsidR="009C5793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тся в соответствии </w:t>
      </w:r>
      <w:r w:rsidR="00862F82" w:rsidRPr="0023772C">
        <w:rPr>
          <w:sz w:val="26"/>
          <w:szCs w:val="26"/>
        </w:rPr>
        <w:t>с единым календарным планом Общероссийской общественной организации «Федерация шахмат России»</w:t>
      </w:r>
      <w:r w:rsidR="00EA0D5C" w:rsidRPr="0023772C">
        <w:rPr>
          <w:sz w:val="26"/>
          <w:szCs w:val="26"/>
        </w:rPr>
        <w:t xml:space="preserve"> и </w:t>
      </w:r>
      <w:r w:rsidRPr="0023772C">
        <w:rPr>
          <w:sz w:val="26"/>
          <w:szCs w:val="26"/>
        </w:rPr>
        <w:t xml:space="preserve">с Положением о всероссийских соревнованиях </w:t>
      </w:r>
      <w:r w:rsidR="00F24BB3" w:rsidRPr="0023772C">
        <w:rPr>
          <w:sz w:val="26"/>
          <w:szCs w:val="26"/>
        </w:rPr>
        <w:t>202</w:t>
      </w:r>
      <w:r w:rsidR="00F24BB3">
        <w:rPr>
          <w:sz w:val="26"/>
          <w:szCs w:val="26"/>
        </w:rPr>
        <w:t>5</w:t>
      </w:r>
      <w:r w:rsidR="00F24BB3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 по </w:t>
      </w:r>
      <w:r w:rsidR="00FC61E2">
        <w:rPr>
          <w:sz w:val="26"/>
          <w:szCs w:val="26"/>
        </w:rPr>
        <w:t>блицу</w:t>
      </w:r>
      <w:r w:rsidRPr="0023772C">
        <w:rPr>
          <w:sz w:val="26"/>
          <w:szCs w:val="26"/>
        </w:rPr>
        <w:t xml:space="preserve"> «</w:t>
      </w:r>
      <w:r w:rsidR="00FC61E2">
        <w:rPr>
          <w:sz w:val="26"/>
          <w:szCs w:val="26"/>
        </w:rPr>
        <w:t>БЛИЦ</w:t>
      </w:r>
      <w:r w:rsidRPr="0023772C">
        <w:rPr>
          <w:sz w:val="26"/>
          <w:szCs w:val="26"/>
        </w:rPr>
        <w:t xml:space="preserve"> Гран-При России».</w:t>
      </w:r>
    </w:p>
    <w:p w14:paraId="081345C4" w14:textId="77777777" w:rsidR="002C5FD4" w:rsidRPr="00FF6F44" w:rsidRDefault="002C5FD4" w:rsidP="00915BCC">
      <w:pPr>
        <w:pStyle w:val="ae"/>
      </w:pPr>
      <w:bookmarkStart w:id="1" w:name="_Hlk152768891"/>
      <w:r w:rsidRPr="00915BCC">
        <w:rPr>
          <w:sz w:val="26"/>
          <w:szCs w:val="26"/>
        </w:rPr>
        <w:t>Региональная общественная организация «Федерация шахмат Свердловской области» аккредитована в соответствии с приказом Министерства спорта Свердловской области от 09.06.2023 г. № 28/ГА до 08.06.2027 г.</w:t>
      </w:r>
    </w:p>
    <w:p w14:paraId="37053B19" w14:textId="422AC5A2" w:rsidR="0087652C" w:rsidRPr="00915BCC" w:rsidRDefault="0087652C" w:rsidP="0087652C">
      <w:pPr>
        <w:pStyle w:val="ae"/>
        <w:rPr>
          <w:sz w:val="26"/>
          <w:szCs w:val="26"/>
        </w:rPr>
      </w:pPr>
      <w:r w:rsidRPr="00915BCC">
        <w:rPr>
          <w:sz w:val="26"/>
          <w:szCs w:val="26"/>
        </w:rPr>
        <w:t xml:space="preserve">Соревнование проводится по </w:t>
      </w:r>
      <w:hyperlink r:id="rId7" w:history="1">
        <w:r w:rsidRPr="00915BCC">
          <w:rPr>
            <w:sz w:val="26"/>
            <w:szCs w:val="26"/>
          </w:rPr>
          <w:t>Правилам</w:t>
        </w:r>
      </w:hyperlink>
      <w:r w:rsidRPr="00915BCC">
        <w:rPr>
          <w:sz w:val="26"/>
          <w:szCs w:val="26"/>
        </w:rPr>
        <w:t xml:space="preserve"> вида спорта «шахматы», утверждённым приказом Министерства спорта Российской Федерации от 29 декабря 2020 г. № 988 </w:t>
      </w:r>
      <w:r w:rsidR="00565D54">
        <w:rPr>
          <w:sz w:val="26"/>
          <w:szCs w:val="26"/>
        </w:rPr>
        <w:t>(</w:t>
      </w:r>
      <w:r w:rsidRPr="00915BCC">
        <w:rPr>
          <w:sz w:val="26"/>
          <w:szCs w:val="26"/>
        </w:rPr>
        <w:t>с изменениями, внесенными приказами Министерства спорта Российской Федерации от 10 апреля 2023 г. № 243, от 11 мая 2023 г. № 315</w:t>
      </w:r>
      <w:r w:rsidR="00565D54">
        <w:rPr>
          <w:sz w:val="26"/>
          <w:szCs w:val="26"/>
        </w:rPr>
        <w:t>)</w:t>
      </w:r>
      <w:r w:rsidRPr="00915BCC">
        <w:rPr>
          <w:sz w:val="26"/>
          <w:szCs w:val="26"/>
        </w:rPr>
        <w:t xml:space="preserve"> и не противоречащим </w:t>
      </w:r>
      <w:hyperlink r:id="rId8" w:history="1">
        <w:r w:rsidRPr="00915BCC">
          <w:rPr>
            <w:sz w:val="26"/>
            <w:szCs w:val="26"/>
          </w:rPr>
          <w:t>Правилам</w:t>
        </w:r>
      </w:hyperlink>
      <w:r w:rsidRPr="00915BCC">
        <w:rPr>
          <w:sz w:val="26"/>
          <w:szCs w:val="26"/>
        </w:rPr>
        <w:t xml:space="preserve"> игры в шахматы ФИДЕ. </w:t>
      </w:r>
    </w:p>
    <w:bookmarkEnd w:id="1"/>
    <w:p w14:paraId="4F98E13A" w14:textId="77777777" w:rsidR="0087652C" w:rsidRPr="0023772C" w:rsidRDefault="0087652C" w:rsidP="0023772C">
      <w:pPr>
        <w:pStyle w:val="ae"/>
        <w:rPr>
          <w:sz w:val="26"/>
          <w:szCs w:val="26"/>
        </w:rPr>
      </w:pPr>
    </w:p>
    <w:p w14:paraId="72A2CC47" w14:textId="4D964BE3" w:rsidR="00FA0231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Цели и задачи. </w:t>
      </w:r>
    </w:p>
    <w:p w14:paraId="45E605D6" w14:textId="728B3060" w:rsidR="0087652C" w:rsidRPr="00915BCC" w:rsidRDefault="0087652C" w:rsidP="00915BCC">
      <w:pPr>
        <w:pStyle w:val="a"/>
        <w:ind w:left="284" w:hanging="284"/>
        <w:jc w:val="both"/>
        <w:rPr>
          <w:sz w:val="26"/>
          <w:szCs w:val="26"/>
        </w:rPr>
      </w:pPr>
      <w:bookmarkStart w:id="2" w:name="_Hlk152768969"/>
      <w:r w:rsidRPr="00915BCC">
        <w:rPr>
          <w:rFonts w:cs="Times New Roman"/>
          <w:sz w:val="26"/>
          <w:szCs w:val="26"/>
        </w:rPr>
        <w:t xml:space="preserve">развитие и популяризация соревнований по блицу </w:t>
      </w:r>
      <w:r w:rsidR="002C5FD4" w:rsidRPr="00915BCC">
        <w:rPr>
          <w:rFonts w:cs="Times New Roman"/>
          <w:sz w:val="26"/>
          <w:szCs w:val="26"/>
        </w:rPr>
        <w:t>в Свердловской области и Российской Федерации</w:t>
      </w:r>
      <w:bookmarkEnd w:id="2"/>
      <w:r w:rsidRPr="00915BCC">
        <w:rPr>
          <w:rFonts w:cs="Times New Roman"/>
          <w:sz w:val="26"/>
          <w:szCs w:val="26"/>
        </w:rPr>
        <w:t xml:space="preserve">; </w:t>
      </w:r>
    </w:p>
    <w:p w14:paraId="519CD279" w14:textId="77777777" w:rsidR="0087652C" w:rsidRPr="00915BCC" w:rsidRDefault="0087652C" w:rsidP="00915BCC">
      <w:pPr>
        <w:pStyle w:val="a"/>
        <w:ind w:left="284" w:hanging="284"/>
        <w:jc w:val="both"/>
        <w:rPr>
          <w:sz w:val="26"/>
          <w:szCs w:val="26"/>
        </w:rPr>
      </w:pPr>
      <w:bookmarkStart w:id="3" w:name="_Hlk152768995"/>
      <w:r w:rsidRPr="00915BCC">
        <w:rPr>
          <w:rFonts w:cs="Times New Roman"/>
          <w:sz w:val="26"/>
          <w:szCs w:val="26"/>
        </w:rPr>
        <w:t>выявление сильнейших шахматистов в субъектах Российской Федерации;</w:t>
      </w:r>
      <w:bookmarkEnd w:id="3"/>
      <w:r w:rsidRPr="00915BCC">
        <w:rPr>
          <w:rFonts w:cs="Times New Roman"/>
          <w:sz w:val="26"/>
          <w:szCs w:val="26"/>
        </w:rPr>
        <w:t xml:space="preserve"> </w:t>
      </w:r>
    </w:p>
    <w:p w14:paraId="6A83BC3F" w14:textId="6D227699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определение кандидатов на участие в финале всероссийских соревнований по </w:t>
      </w:r>
      <w:r w:rsidR="00FC61E2">
        <w:rPr>
          <w:rFonts w:cs="Times New Roman"/>
          <w:sz w:val="26"/>
          <w:szCs w:val="26"/>
        </w:rPr>
        <w:t>блицу</w:t>
      </w:r>
      <w:r w:rsidRPr="0023772C">
        <w:rPr>
          <w:rFonts w:cs="Times New Roman"/>
          <w:sz w:val="26"/>
          <w:szCs w:val="26"/>
        </w:rPr>
        <w:t xml:space="preserve"> «</w:t>
      </w:r>
      <w:r w:rsidR="00FC61E2">
        <w:rPr>
          <w:rFonts w:cs="Times New Roman"/>
          <w:sz w:val="26"/>
          <w:szCs w:val="26"/>
        </w:rPr>
        <w:t>БЛИЦ</w:t>
      </w:r>
      <w:r w:rsidRPr="0023772C">
        <w:rPr>
          <w:rFonts w:cs="Times New Roman"/>
          <w:sz w:val="26"/>
          <w:szCs w:val="26"/>
        </w:rPr>
        <w:t xml:space="preserve"> Гран-При России» </w:t>
      </w:r>
      <w:r w:rsidR="00F24BB3" w:rsidRPr="0023772C">
        <w:rPr>
          <w:rFonts w:cs="Times New Roman"/>
          <w:sz w:val="26"/>
          <w:szCs w:val="26"/>
        </w:rPr>
        <w:t>202</w:t>
      </w:r>
      <w:r w:rsidR="00F24BB3">
        <w:rPr>
          <w:rFonts w:cs="Times New Roman"/>
          <w:sz w:val="26"/>
          <w:szCs w:val="26"/>
        </w:rPr>
        <w:t>5</w:t>
      </w:r>
      <w:r w:rsidR="00F24BB3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 xml:space="preserve">года среди </w:t>
      </w:r>
      <w:r w:rsidR="009C5793" w:rsidRPr="0023772C">
        <w:rPr>
          <w:rFonts w:cs="Times New Roman"/>
          <w:sz w:val="26"/>
          <w:szCs w:val="26"/>
        </w:rPr>
        <w:t>мужчин</w:t>
      </w:r>
      <w:r w:rsidRPr="0023772C">
        <w:rPr>
          <w:rFonts w:cs="Times New Roman"/>
          <w:sz w:val="26"/>
          <w:szCs w:val="26"/>
        </w:rPr>
        <w:t xml:space="preserve">; </w:t>
      </w:r>
    </w:p>
    <w:p w14:paraId="5AD9B1D9" w14:textId="77777777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увековечение памяти </w:t>
      </w:r>
      <w:r w:rsidR="009C5793" w:rsidRPr="0023772C">
        <w:rPr>
          <w:rFonts w:cs="Times New Roman"/>
          <w:sz w:val="26"/>
          <w:szCs w:val="26"/>
        </w:rPr>
        <w:t>международного мастера, известного тренера, чемпиона мира среди людей с нарушением ПОДА Щербина Д.С.</w:t>
      </w:r>
    </w:p>
    <w:p w14:paraId="554AF355" w14:textId="77777777" w:rsidR="00FA0231" w:rsidRPr="0023772C" w:rsidRDefault="0026355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повышение шахматного мастерства участников.</w:t>
      </w:r>
    </w:p>
    <w:p w14:paraId="7E2BDA31" w14:textId="3796C71F" w:rsidR="002C5FD4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Характер проведения Соревнования – личн</w:t>
      </w:r>
      <w:r w:rsidR="002C5FD4">
        <w:rPr>
          <w:sz w:val="26"/>
          <w:szCs w:val="26"/>
        </w:rPr>
        <w:t>ы</w:t>
      </w:r>
      <w:r w:rsidRPr="0023772C">
        <w:rPr>
          <w:sz w:val="26"/>
          <w:szCs w:val="26"/>
        </w:rPr>
        <w:t>е</w:t>
      </w:r>
      <w:r w:rsidR="002C5FD4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</w:t>
      </w:r>
    </w:p>
    <w:p w14:paraId="3765E6B6" w14:textId="3B1212C1" w:rsidR="00EA0D5C" w:rsidRPr="0023772C" w:rsidRDefault="002C5FD4" w:rsidP="0023772C">
      <w:pPr>
        <w:pStyle w:val="ae"/>
        <w:rPr>
          <w:sz w:val="26"/>
          <w:szCs w:val="26"/>
        </w:rPr>
      </w:pPr>
      <w:bookmarkStart w:id="4" w:name="_Hlk152769014"/>
      <w:r w:rsidRPr="00915BCC">
        <w:rPr>
          <w:sz w:val="26"/>
          <w:szCs w:val="26"/>
        </w:rPr>
        <w:t>Соревновани</w:t>
      </w:r>
      <w:r w:rsidR="00224B13">
        <w:rPr>
          <w:sz w:val="26"/>
          <w:szCs w:val="26"/>
        </w:rPr>
        <w:t>е</w:t>
      </w:r>
      <w:r w:rsidRPr="00915BCC">
        <w:rPr>
          <w:sz w:val="26"/>
          <w:szCs w:val="26"/>
        </w:rPr>
        <w:t xml:space="preserve"> провод</w:t>
      </w:r>
      <w:r w:rsidR="00224B13">
        <w:rPr>
          <w:sz w:val="26"/>
          <w:szCs w:val="26"/>
        </w:rPr>
        <w:t>и</w:t>
      </w:r>
      <w:r w:rsidRPr="00915BCC">
        <w:rPr>
          <w:sz w:val="26"/>
          <w:szCs w:val="26"/>
        </w:rPr>
        <w:t>тся по виду спорта «шахматы»,</w:t>
      </w:r>
      <w:bookmarkEnd w:id="4"/>
      <w:r w:rsidRPr="00915BCC">
        <w:rPr>
          <w:sz w:val="26"/>
          <w:szCs w:val="26"/>
        </w:rPr>
        <w:t xml:space="preserve"> </w:t>
      </w:r>
      <w:r w:rsidR="00EA0D5C" w:rsidRPr="0023772C">
        <w:rPr>
          <w:sz w:val="26"/>
          <w:szCs w:val="26"/>
        </w:rPr>
        <w:t>спортивная дисциплина – «</w:t>
      </w:r>
      <w:r w:rsidR="002C0B63">
        <w:rPr>
          <w:sz w:val="26"/>
          <w:szCs w:val="26"/>
        </w:rPr>
        <w:t>блиц</w:t>
      </w:r>
      <w:r w:rsidR="00EA0D5C" w:rsidRPr="0023772C">
        <w:rPr>
          <w:sz w:val="26"/>
          <w:szCs w:val="26"/>
        </w:rPr>
        <w:t>» (номер-код спортивной дисциплины 08800</w:t>
      </w:r>
      <w:r w:rsidR="002C0B63">
        <w:rPr>
          <w:sz w:val="26"/>
          <w:szCs w:val="26"/>
        </w:rPr>
        <w:t>2</w:t>
      </w:r>
      <w:r w:rsidR="00EA0D5C" w:rsidRPr="0023772C">
        <w:rPr>
          <w:sz w:val="26"/>
          <w:szCs w:val="26"/>
        </w:rPr>
        <w:t xml:space="preserve">2811Я). </w:t>
      </w:r>
    </w:p>
    <w:p w14:paraId="5B509DFF" w14:textId="77777777"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Организаторам и участникам запрещается оказывать противоправное влияние на результаты Соревнования, проводимого в соответствии с данным Положением.</w:t>
      </w:r>
    </w:p>
    <w:p w14:paraId="3ECA1D39" w14:textId="23CF98AE"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14:paraId="6ACFE886" w14:textId="77777777"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Поведение участников в период проведения Соревнования регламентируется «Положением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 6-12.2019, от 17.12.2019 г.</w:t>
      </w:r>
    </w:p>
    <w:p w14:paraId="458C1F97" w14:textId="77777777" w:rsidR="0087652C" w:rsidRPr="00900887" w:rsidRDefault="0087652C" w:rsidP="0087652C">
      <w:pPr>
        <w:pStyle w:val="ae"/>
        <w:rPr>
          <w:b/>
        </w:rPr>
      </w:pPr>
      <w:bookmarkStart w:id="5" w:name="_Hlk152769047"/>
      <w:r w:rsidRPr="00900887">
        <w:rPr>
          <w:b/>
        </w:rPr>
        <w:t>Организаторы обеспечивают:</w:t>
      </w:r>
    </w:p>
    <w:p w14:paraId="2BA4BCA6" w14:textId="77777777" w:rsidR="0087652C" w:rsidRPr="00506420" w:rsidRDefault="0087652C" w:rsidP="0087652C">
      <w:pPr>
        <w:pStyle w:val="a0"/>
      </w:pPr>
      <w:proofErr w:type="spellStart"/>
      <w:r w:rsidRPr="00506420">
        <w:t>читинг</w:t>
      </w:r>
      <w:proofErr w:type="spellEnd"/>
      <w:r w:rsidRPr="00506420">
        <w:t xml:space="preserve">-контроль с соблюдением требований </w:t>
      </w:r>
      <w:proofErr w:type="spellStart"/>
      <w:r w:rsidRPr="00506420">
        <w:t>античитерских</w:t>
      </w:r>
      <w:proofErr w:type="spellEnd"/>
      <w:r w:rsidRPr="00506420">
        <w:t xml:space="preserve"> правил, утвержденных ФИДЕ, при стандартном уровне защиты;</w:t>
      </w:r>
    </w:p>
    <w:p w14:paraId="69E5E925" w14:textId="77777777" w:rsidR="0087652C" w:rsidRPr="002418CB" w:rsidRDefault="0087652C" w:rsidP="0087652C">
      <w:pPr>
        <w:pStyle w:val="a0"/>
      </w:pPr>
      <w:r w:rsidRPr="002418CB">
        <w:t>выполнение политики ФШР в отношении обработки персональных данных, утвержденной решением Наблюдательного совета ФШР, протокол №03-06-2020, от 26 июня 2020 г.;</w:t>
      </w:r>
    </w:p>
    <w:p w14:paraId="342E1D2A" w14:textId="7FF3BEF4" w:rsidR="0087652C" w:rsidRDefault="0087652C" w:rsidP="0087652C">
      <w:pPr>
        <w:pStyle w:val="a0"/>
      </w:pPr>
      <w:r w:rsidRPr="002418CB">
        <w:t xml:space="preserve">размещение информации о ходе </w:t>
      </w:r>
      <w:r w:rsidR="00EC15D3">
        <w:t>С</w:t>
      </w:r>
      <w:r>
        <w:t>оревнования</w:t>
      </w:r>
      <w:r w:rsidRPr="002418CB">
        <w:t xml:space="preserve"> в местных СМИ и в сети интернет. Оформление игрового помещения рекламой и символикой спонсоров </w:t>
      </w:r>
      <w:r w:rsidRPr="002418CB">
        <w:lastRenderedPageBreak/>
        <w:t>ФШР, местных спонсоров; изготовление баннеров и афиш с логотипами ФШР и спонсоров</w:t>
      </w:r>
      <w:r>
        <w:t>;</w:t>
      </w:r>
    </w:p>
    <w:p w14:paraId="68219D3C" w14:textId="77777777" w:rsidR="0087652C" w:rsidRPr="002418CB" w:rsidRDefault="0087652C" w:rsidP="0087652C">
      <w:pPr>
        <w:pStyle w:val="a0"/>
      </w:pPr>
      <w:r w:rsidRPr="00DC5AE4">
        <w:t>согласование использования логотипов ФШР или спонсоров ФШР</w:t>
      </w:r>
      <w:r w:rsidRPr="002418CB">
        <w:t>.</w:t>
      </w:r>
    </w:p>
    <w:bookmarkEnd w:id="5"/>
    <w:p w14:paraId="507CB532" w14:textId="47E6B11F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ab/>
      </w:r>
      <w:r w:rsidR="00EA0D5C" w:rsidRPr="0023772C">
        <w:rPr>
          <w:sz w:val="26"/>
          <w:szCs w:val="26"/>
        </w:rPr>
        <w:t>ПРАВА И ОБЯЗАННОСТИ ОРГАНИЗАТОРОВ СОРЕВНОВАНИЯ</w:t>
      </w:r>
      <w:r w:rsidRPr="0023772C">
        <w:rPr>
          <w:sz w:val="26"/>
          <w:szCs w:val="26"/>
        </w:rPr>
        <w:t xml:space="preserve">. </w:t>
      </w:r>
    </w:p>
    <w:p w14:paraId="7810CEAB" w14:textId="44F181CA" w:rsidR="00BD228D" w:rsidRPr="00BD228D" w:rsidRDefault="00BD228D" w:rsidP="00BD228D">
      <w:pPr>
        <w:pStyle w:val="ae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BD228D">
        <w:rPr>
          <w:sz w:val="26"/>
          <w:szCs w:val="26"/>
        </w:rPr>
        <w:tab/>
        <w:t>Общее руководство проведением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осуществляет:</w:t>
      </w:r>
    </w:p>
    <w:p w14:paraId="37D55F3F" w14:textId="000CF2A3" w:rsidR="00BD228D" w:rsidRPr="00BD228D" w:rsidRDefault="00BD228D" w:rsidP="006002B3">
      <w:pPr>
        <w:pStyle w:val="ae"/>
        <w:numPr>
          <w:ilvl w:val="0"/>
          <w:numId w:val="8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Министерство спорта Российской Федерации;</w:t>
      </w:r>
    </w:p>
    <w:p w14:paraId="16ACF847" w14:textId="0BC4F8F0" w:rsidR="00BD228D" w:rsidRDefault="00BD228D" w:rsidP="006002B3">
      <w:pPr>
        <w:pStyle w:val="ae"/>
        <w:numPr>
          <w:ilvl w:val="0"/>
          <w:numId w:val="8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 xml:space="preserve">Министерство физической культуры и спорта Свердловской области </w:t>
      </w:r>
    </w:p>
    <w:p w14:paraId="3C278834" w14:textId="1E8EB8A0" w:rsidR="00BD228D" w:rsidRPr="00BD228D" w:rsidRDefault="00BD228D" w:rsidP="00BD228D">
      <w:pPr>
        <w:pStyle w:val="ae"/>
        <w:rPr>
          <w:sz w:val="26"/>
          <w:szCs w:val="26"/>
        </w:rPr>
      </w:pPr>
      <w:r>
        <w:rPr>
          <w:sz w:val="26"/>
          <w:szCs w:val="26"/>
        </w:rPr>
        <w:t>2.2</w:t>
      </w:r>
      <w:r w:rsidRPr="00BD228D">
        <w:rPr>
          <w:sz w:val="26"/>
          <w:szCs w:val="26"/>
        </w:rPr>
        <w:tab/>
        <w:t>Организатор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(оргкомитет):</w:t>
      </w:r>
    </w:p>
    <w:p w14:paraId="53A10B15" w14:textId="644DA46A" w:rsidR="00BD228D" w:rsidRPr="00BD228D" w:rsidRDefault="00BD228D" w:rsidP="006002B3">
      <w:pPr>
        <w:pStyle w:val="ae"/>
        <w:numPr>
          <w:ilvl w:val="0"/>
          <w:numId w:val="9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Общероссийская общественная организация «Федерация шахмат России» (далее – ФШР).</w:t>
      </w:r>
    </w:p>
    <w:p w14:paraId="2037B4F4" w14:textId="11A9596B" w:rsidR="00A43200" w:rsidRDefault="00BD228D" w:rsidP="006002B3">
      <w:pPr>
        <w:pStyle w:val="ae"/>
        <w:numPr>
          <w:ilvl w:val="0"/>
          <w:numId w:val="9"/>
        </w:numPr>
      </w:pPr>
      <w:r w:rsidRPr="00BD228D">
        <w:rPr>
          <w:sz w:val="26"/>
          <w:szCs w:val="26"/>
        </w:rPr>
        <w:tab/>
        <w:t>Региональная общественная организация «Федерация шахмат Свердловской области» (далее — РОО «ФШСО»).</w:t>
      </w:r>
    </w:p>
    <w:p w14:paraId="03054D5C" w14:textId="3E60E6D8" w:rsidR="00BD228D" w:rsidRPr="0023772C" w:rsidRDefault="00A43200" w:rsidP="006002B3">
      <w:pPr>
        <w:pStyle w:val="ae"/>
        <w:numPr>
          <w:ilvl w:val="0"/>
          <w:numId w:val="9"/>
        </w:numPr>
      </w:pPr>
      <w:r>
        <w:rPr>
          <w:sz w:val="26"/>
          <w:szCs w:val="26"/>
        </w:rPr>
        <w:t xml:space="preserve">   </w:t>
      </w:r>
      <w:r w:rsidR="00BD228D" w:rsidRPr="00FD1321">
        <w:rPr>
          <w:sz w:val="26"/>
          <w:szCs w:val="26"/>
        </w:rPr>
        <w:t>ООО «</w:t>
      </w:r>
      <w:proofErr w:type="spellStart"/>
      <w:r w:rsidR="00BD228D" w:rsidRPr="00FD1321">
        <w:rPr>
          <w:sz w:val="26"/>
          <w:szCs w:val="26"/>
        </w:rPr>
        <w:t>Шахматофф</w:t>
      </w:r>
      <w:proofErr w:type="spellEnd"/>
      <w:r w:rsidR="00BD228D" w:rsidRPr="00FD1321">
        <w:rPr>
          <w:sz w:val="26"/>
          <w:szCs w:val="26"/>
        </w:rPr>
        <w:t>» (шахматная школа «</w:t>
      </w:r>
      <w:proofErr w:type="spellStart"/>
      <w:r w:rsidR="00BD228D" w:rsidRPr="00FD1321">
        <w:rPr>
          <w:sz w:val="26"/>
          <w:szCs w:val="26"/>
        </w:rPr>
        <w:t>ШахМат</w:t>
      </w:r>
      <w:proofErr w:type="gramStart"/>
      <w:r w:rsidR="00BD228D" w:rsidRPr="00FD1321">
        <w:rPr>
          <w:sz w:val="26"/>
          <w:szCs w:val="26"/>
        </w:rPr>
        <w:t>Off</w:t>
      </w:r>
      <w:proofErr w:type="spellEnd"/>
      <w:proofErr w:type="gramEnd"/>
      <w:r w:rsidR="00BD228D" w:rsidRPr="00FD1321">
        <w:rPr>
          <w:sz w:val="26"/>
          <w:szCs w:val="26"/>
        </w:rPr>
        <w:t>»)</w:t>
      </w:r>
      <w:r w:rsidR="00FD1321" w:rsidRPr="00FD1321">
        <w:rPr>
          <w:sz w:val="26"/>
          <w:szCs w:val="26"/>
        </w:rPr>
        <w:t>.</w:t>
      </w:r>
    </w:p>
    <w:p w14:paraId="1ABCABAB" w14:textId="02C56487" w:rsidR="00BD228D" w:rsidRPr="00BD228D" w:rsidRDefault="00BD228D" w:rsidP="00BD228D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2.3.</w:t>
      </w:r>
      <w:r w:rsidRPr="00BD228D">
        <w:rPr>
          <w:sz w:val="26"/>
          <w:szCs w:val="26"/>
        </w:rPr>
        <w:tab/>
        <w:t xml:space="preserve">Распределение прав и обязанностей между </w:t>
      </w:r>
      <w:proofErr w:type="spellStart"/>
      <w:r w:rsidRPr="00BD228D">
        <w:rPr>
          <w:sz w:val="26"/>
          <w:szCs w:val="26"/>
        </w:rPr>
        <w:t>соорганизаторами</w:t>
      </w:r>
      <w:proofErr w:type="spellEnd"/>
      <w:r w:rsidRPr="00BD228D">
        <w:rPr>
          <w:sz w:val="26"/>
          <w:szCs w:val="26"/>
        </w:rPr>
        <w:t xml:space="preserve">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>.</w:t>
      </w:r>
    </w:p>
    <w:p w14:paraId="53128EB2" w14:textId="77777777" w:rsidR="00BD228D" w:rsidRPr="00FD1321" w:rsidRDefault="00BD228D" w:rsidP="00BD228D">
      <w:pPr>
        <w:pStyle w:val="ae"/>
        <w:rPr>
          <w:b/>
          <w:bCs/>
          <w:sz w:val="26"/>
          <w:szCs w:val="26"/>
        </w:rPr>
      </w:pPr>
      <w:r w:rsidRPr="00FD1321">
        <w:rPr>
          <w:b/>
          <w:bCs/>
          <w:sz w:val="26"/>
          <w:szCs w:val="26"/>
        </w:rPr>
        <w:t>ФШР:</w:t>
      </w:r>
    </w:p>
    <w:p w14:paraId="09F918C3" w14:textId="5C888202" w:rsidR="00BD228D" w:rsidRPr="00BD228D" w:rsidRDefault="00BD228D" w:rsidP="006002B3">
      <w:pPr>
        <w:pStyle w:val="ae"/>
        <w:numPr>
          <w:ilvl w:val="0"/>
          <w:numId w:val="10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осуществляет общее руководство проведением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14:paraId="34379901" w14:textId="7BF06A14" w:rsidR="00BD228D" w:rsidRPr="00BD228D" w:rsidRDefault="00BD228D" w:rsidP="006002B3">
      <w:pPr>
        <w:pStyle w:val="ae"/>
        <w:numPr>
          <w:ilvl w:val="0"/>
          <w:numId w:val="10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согласовывает кандидатуру главного судьи Соревнования на этапе подготовки Положения;</w:t>
      </w:r>
    </w:p>
    <w:p w14:paraId="618F03C4" w14:textId="32F8F3E9" w:rsidR="006264AB" w:rsidRDefault="00BD228D" w:rsidP="006002B3">
      <w:pPr>
        <w:pStyle w:val="ae"/>
        <w:numPr>
          <w:ilvl w:val="0"/>
          <w:numId w:val="10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Положение о Соревновани</w:t>
      </w:r>
      <w:r w:rsidR="00EC15D3">
        <w:rPr>
          <w:sz w:val="26"/>
          <w:szCs w:val="26"/>
        </w:rPr>
        <w:t>и</w:t>
      </w:r>
      <w:r w:rsidRPr="00BD228D">
        <w:rPr>
          <w:sz w:val="26"/>
          <w:szCs w:val="26"/>
        </w:rPr>
        <w:t xml:space="preserve"> на своем сайте;</w:t>
      </w:r>
    </w:p>
    <w:p w14:paraId="42444A8E" w14:textId="13B2100F" w:rsidR="006264AB" w:rsidRPr="006264AB" w:rsidRDefault="006264AB" w:rsidP="006002B3">
      <w:pPr>
        <w:pStyle w:val="ae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228D">
        <w:rPr>
          <w:sz w:val="26"/>
          <w:szCs w:val="26"/>
        </w:rPr>
        <w:tab/>
      </w:r>
      <w:r w:rsidRPr="006264AB">
        <w:rPr>
          <w:sz w:val="26"/>
          <w:szCs w:val="26"/>
        </w:rPr>
        <w:t xml:space="preserve">выделяет на основной призовой фонд </w:t>
      </w:r>
      <w:r>
        <w:rPr>
          <w:sz w:val="26"/>
          <w:szCs w:val="26"/>
        </w:rPr>
        <w:t>1</w:t>
      </w:r>
      <w:r w:rsidRPr="006264AB">
        <w:rPr>
          <w:sz w:val="26"/>
          <w:szCs w:val="26"/>
        </w:rPr>
        <w:t>00000 (</w:t>
      </w:r>
      <w:r>
        <w:rPr>
          <w:sz w:val="26"/>
          <w:szCs w:val="26"/>
        </w:rPr>
        <w:t>сто</w:t>
      </w:r>
      <w:r w:rsidRPr="006264AB">
        <w:rPr>
          <w:sz w:val="26"/>
          <w:szCs w:val="26"/>
        </w:rPr>
        <w:t xml:space="preserve"> тысяч) рублей;</w:t>
      </w:r>
    </w:p>
    <w:p w14:paraId="76ED2730" w14:textId="03655891" w:rsidR="00BD228D" w:rsidRDefault="00BD228D" w:rsidP="006002B3">
      <w:pPr>
        <w:pStyle w:val="ae"/>
        <w:numPr>
          <w:ilvl w:val="0"/>
          <w:numId w:val="10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 xml:space="preserve">ведет на своем сайте учет Кубковых очков всех этапов и определяет участников финала </w:t>
      </w:r>
      <w:r w:rsidR="00565D54">
        <w:rPr>
          <w:sz w:val="26"/>
          <w:szCs w:val="26"/>
        </w:rPr>
        <w:t>БЛИЦ</w:t>
      </w:r>
      <w:r w:rsidRPr="00BD228D">
        <w:rPr>
          <w:sz w:val="26"/>
          <w:szCs w:val="26"/>
        </w:rPr>
        <w:t xml:space="preserve"> Гран-При России;</w:t>
      </w:r>
    </w:p>
    <w:p w14:paraId="5E8A6181" w14:textId="69E012E5" w:rsidR="00BD228D" w:rsidRPr="00FD1321" w:rsidRDefault="00BD228D" w:rsidP="00BD228D">
      <w:pPr>
        <w:pStyle w:val="ae"/>
        <w:rPr>
          <w:b/>
          <w:bCs/>
          <w:sz w:val="26"/>
          <w:szCs w:val="26"/>
        </w:rPr>
      </w:pPr>
      <w:r w:rsidRPr="00FD1321">
        <w:rPr>
          <w:b/>
          <w:bCs/>
          <w:sz w:val="26"/>
          <w:szCs w:val="26"/>
        </w:rPr>
        <w:t xml:space="preserve">ООО </w:t>
      </w:r>
      <w:proofErr w:type="spellStart"/>
      <w:r w:rsidRPr="00FD1321">
        <w:rPr>
          <w:b/>
          <w:bCs/>
          <w:sz w:val="26"/>
          <w:szCs w:val="26"/>
        </w:rPr>
        <w:t>Шахматофф</w:t>
      </w:r>
      <w:proofErr w:type="spellEnd"/>
      <w:r w:rsidRPr="00FD1321">
        <w:rPr>
          <w:b/>
          <w:bCs/>
          <w:sz w:val="26"/>
          <w:szCs w:val="26"/>
        </w:rPr>
        <w:t xml:space="preserve"> совместно с РОО «ФШСО»:</w:t>
      </w:r>
    </w:p>
    <w:p w14:paraId="7DCB8B78" w14:textId="3921E471" w:rsidR="00BD228D" w:rsidRPr="00BD228D" w:rsidRDefault="00BD228D" w:rsidP="006002B3">
      <w:pPr>
        <w:pStyle w:val="ae"/>
        <w:numPr>
          <w:ilvl w:val="0"/>
          <w:numId w:val="11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Положение о Соревновани</w:t>
      </w:r>
      <w:r w:rsidR="00EC15D3">
        <w:rPr>
          <w:sz w:val="26"/>
          <w:szCs w:val="26"/>
        </w:rPr>
        <w:t>и</w:t>
      </w:r>
      <w:r w:rsidRPr="00BD228D">
        <w:rPr>
          <w:sz w:val="26"/>
          <w:szCs w:val="26"/>
        </w:rPr>
        <w:t xml:space="preserve"> на своем сайте;</w:t>
      </w:r>
    </w:p>
    <w:p w14:paraId="04B2733B" w14:textId="5CE8B0C6" w:rsidR="00BD228D" w:rsidRPr="00BD228D" w:rsidRDefault="00BD228D" w:rsidP="006002B3">
      <w:pPr>
        <w:pStyle w:val="ae"/>
        <w:numPr>
          <w:ilvl w:val="0"/>
          <w:numId w:val="11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обеспечивает участников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медицинским персоналом </w:t>
      </w:r>
      <w:proofErr w:type="gramStart"/>
      <w:r w:rsidRPr="00BD228D">
        <w:rPr>
          <w:sz w:val="26"/>
          <w:szCs w:val="26"/>
        </w:rPr>
        <w:t>для</w:t>
      </w:r>
      <w:proofErr w:type="gramEnd"/>
      <w:r w:rsidRPr="00BD228D">
        <w:rPr>
          <w:sz w:val="26"/>
          <w:szCs w:val="26"/>
        </w:rPr>
        <w:t>:</w:t>
      </w:r>
    </w:p>
    <w:p w14:paraId="4CFB62FE" w14:textId="65D296E3" w:rsidR="00BD228D" w:rsidRPr="00BD228D" w:rsidRDefault="00BD228D" w:rsidP="00BD228D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а)</w:t>
      </w:r>
      <w:r w:rsidRPr="00BD228D">
        <w:rPr>
          <w:sz w:val="26"/>
          <w:szCs w:val="26"/>
        </w:rPr>
        <w:tab/>
        <w:t>оказания первой помощи непосредственно на месте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14:paraId="63118BD4" w14:textId="5AF35F13" w:rsidR="00BD228D" w:rsidRPr="00BD228D" w:rsidRDefault="00BD228D" w:rsidP="00BD228D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б)</w:t>
      </w:r>
      <w:r w:rsidRPr="00BD228D">
        <w:rPr>
          <w:sz w:val="26"/>
          <w:szCs w:val="26"/>
        </w:rPr>
        <w:tab/>
        <w:t>наблюдения за выполнением санитарно-гигиенических требований при проведении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14:paraId="332E30E3" w14:textId="3E6CEA12" w:rsidR="00BD228D" w:rsidRPr="00BD228D" w:rsidRDefault="00BD228D" w:rsidP="00BD228D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в)</w:t>
      </w:r>
      <w:r w:rsidRPr="00BD228D">
        <w:rPr>
          <w:sz w:val="26"/>
          <w:szCs w:val="26"/>
        </w:rPr>
        <w:tab/>
        <w:t>контрол</w:t>
      </w:r>
      <w:r w:rsidR="00FD1321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над состоянием здоровья и проверки правильности оформления допуска к Соревновани</w:t>
      </w:r>
      <w:r w:rsidR="00EC15D3">
        <w:rPr>
          <w:sz w:val="26"/>
          <w:szCs w:val="26"/>
        </w:rPr>
        <w:t>ю</w:t>
      </w:r>
      <w:r w:rsidRPr="00BD228D">
        <w:rPr>
          <w:sz w:val="26"/>
          <w:szCs w:val="26"/>
        </w:rPr>
        <w:t xml:space="preserve"> (по состоянию здоровья), предусмотрен</w:t>
      </w:r>
      <w:r w:rsidR="00565D54">
        <w:rPr>
          <w:sz w:val="26"/>
          <w:szCs w:val="26"/>
        </w:rPr>
        <w:t>ного</w:t>
      </w:r>
      <w:r w:rsidRPr="00BD228D">
        <w:rPr>
          <w:sz w:val="26"/>
          <w:szCs w:val="26"/>
        </w:rPr>
        <w:t xml:space="preserve"> данным Положением.</w:t>
      </w:r>
    </w:p>
    <w:p w14:paraId="0E164B63" w14:textId="41252D08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несет ответственность за причиненный вред участникам Соревновани</w:t>
      </w:r>
      <w:r w:rsidR="00EC15D3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и (или) третьим лицам;</w:t>
      </w:r>
    </w:p>
    <w:p w14:paraId="0856BD0E" w14:textId="4A3D5CC1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направляет итоги Соревнования на обсчет российского и международного рейтингов;</w:t>
      </w:r>
    </w:p>
    <w:p w14:paraId="029F7C62" w14:textId="2F1C3194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формирует и утверждает состав судейской коллегии;</w:t>
      </w:r>
    </w:p>
    <w:p w14:paraId="3B737B37" w14:textId="0FA1CC0C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списки заявившихся участников, с регулярным обновлением информации на сайт</w:t>
      </w:r>
      <w:r>
        <w:rPr>
          <w:sz w:val="26"/>
          <w:szCs w:val="26"/>
        </w:rPr>
        <w:t>ах</w:t>
      </w:r>
      <w:r w:rsidR="006002B3">
        <w:rPr>
          <w:sz w:val="26"/>
          <w:szCs w:val="26"/>
        </w:rPr>
        <w:t xml:space="preserve"> </w:t>
      </w:r>
      <w:hyperlink r:id="rId9" w:history="1">
        <w:r w:rsidR="006002B3" w:rsidRPr="00FB7522">
          <w:rPr>
            <w:rStyle w:val="a6"/>
            <w:sz w:val="26"/>
            <w:szCs w:val="26"/>
          </w:rPr>
          <w:t>scerbin-memorial.ru</w:t>
        </w:r>
      </w:hyperlink>
      <w:r w:rsidR="006002B3" w:rsidRPr="006264AB">
        <w:rPr>
          <w:sz w:val="26"/>
          <w:szCs w:val="26"/>
        </w:rPr>
        <w:t xml:space="preserve">, </w:t>
      </w:r>
      <w:hyperlink r:id="rId10" w:history="1">
        <w:r w:rsidR="006002B3" w:rsidRPr="00FB7522">
          <w:rPr>
            <w:rStyle w:val="a6"/>
            <w:sz w:val="26"/>
            <w:szCs w:val="26"/>
          </w:rPr>
          <w:t>chessekb.ru</w:t>
        </w:r>
      </w:hyperlink>
      <w:r w:rsidR="006002B3" w:rsidRPr="006264AB">
        <w:rPr>
          <w:sz w:val="26"/>
          <w:szCs w:val="26"/>
        </w:rPr>
        <w:t>,</w:t>
      </w:r>
      <w:r w:rsidR="006002B3">
        <w:rPr>
          <w:sz w:val="26"/>
          <w:szCs w:val="26"/>
        </w:rPr>
        <w:t xml:space="preserve"> </w:t>
      </w:r>
      <w:hyperlink r:id="rId11" w:history="1">
        <w:r w:rsidR="006002B3" w:rsidRPr="00FB7522">
          <w:rPr>
            <w:rStyle w:val="a6"/>
            <w:sz w:val="26"/>
            <w:szCs w:val="26"/>
          </w:rPr>
          <w:t>ural-chess.com</w:t>
        </w:r>
      </w:hyperlink>
      <w:bookmarkStart w:id="6" w:name="_GoBack"/>
      <w:bookmarkEnd w:id="6"/>
      <w:r w:rsidRPr="00BD228D">
        <w:rPr>
          <w:sz w:val="26"/>
          <w:szCs w:val="26"/>
        </w:rPr>
        <w:t>;</w:t>
      </w:r>
    </w:p>
    <w:p w14:paraId="584ACEFD" w14:textId="65CE0E0E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 xml:space="preserve">проводит Соревнования в соответствии с Положением о всероссийских соревнованиях </w:t>
      </w:r>
      <w:r w:rsidR="00F24BB3" w:rsidRPr="00BD228D">
        <w:rPr>
          <w:sz w:val="26"/>
          <w:szCs w:val="26"/>
        </w:rPr>
        <w:t>202</w:t>
      </w:r>
      <w:r w:rsidR="00F24BB3">
        <w:rPr>
          <w:sz w:val="26"/>
          <w:szCs w:val="26"/>
        </w:rPr>
        <w:t>5</w:t>
      </w:r>
      <w:r w:rsidR="00F24BB3" w:rsidRPr="00BD228D">
        <w:rPr>
          <w:sz w:val="26"/>
          <w:szCs w:val="26"/>
        </w:rPr>
        <w:t xml:space="preserve"> </w:t>
      </w:r>
      <w:r w:rsidRPr="00BD228D">
        <w:rPr>
          <w:sz w:val="26"/>
          <w:szCs w:val="26"/>
        </w:rPr>
        <w:t xml:space="preserve">года по быстрым </w:t>
      </w:r>
      <w:r w:rsidR="00F076EE">
        <w:rPr>
          <w:sz w:val="26"/>
          <w:szCs w:val="26"/>
        </w:rPr>
        <w:t>«БЛИЦ</w:t>
      </w:r>
      <w:r w:rsidRPr="00BD228D">
        <w:rPr>
          <w:sz w:val="26"/>
          <w:szCs w:val="26"/>
        </w:rPr>
        <w:t xml:space="preserve"> Гран-при России»;</w:t>
      </w:r>
    </w:p>
    <w:p w14:paraId="48F3A0DE" w14:textId="2CFE155D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назначает председателя комиссии по допуску;</w:t>
      </w:r>
    </w:p>
    <w:p w14:paraId="456F4023" w14:textId="2A86684E" w:rsidR="00BD228D" w:rsidRP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осуществляет прием предварительных заявок;</w:t>
      </w:r>
    </w:p>
    <w:p w14:paraId="656F0C70" w14:textId="48EF91E3" w:rsidR="00BD228D" w:rsidRDefault="00BD228D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размещает информацию о ходе турнира в местных СМИ и в сети интернет</w:t>
      </w:r>
      <w:r w:rsidR="00565D54">
        <w:rPr>
          <w:sz w:val="26"/>
          <w:szCs w:val="26"/>
        </w:rPr>
        <w:t>;</w:t>
      </w:r>
    </w:p>
    <w:p w14:paraId="2DBCB981" w14:textId="77777777" w:rsidR="00565D54" w:rsidRDefault="00565D54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оформляет игровое помещение рекламой и символикой спонсоров ФШР, местных спонсоров, баннерами и афишами с логотипами ФШР и спонсоров;</w:t>
      </w:r>
    </w:p>
    <w:p w14:paraId="5DA1D780" w14:textId="2C2ABF31" w:rsidR="00565D54" w:rsidRPr="00565D54" w:rsidRDefault="00565D54" w:rsidP="006002B3">
      <w:pPr>
        <w:pStyle w:val="ae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согласовывает использование логотипов ФШР и/или партнеров ФШР. </w:t>
      </w:r>
    </w:p>
    <w:p w14:paraId="2E48057E" w14:textId="77777777" w:rsidR="006264AB" w:rsidRDefault="006264AB" w:rsidP="00BD228D">
      <w:pPr>
        <w:pStyle w:val="ae"/>
        <w:rPr>
          <w:sz w:val="26"/>
          <w:szCs w:val="26"/>
        </w:rPr>
      </w:pPr>
    </w:p>
    <w:p w14:paraId="638F217F" w14:textId="77777777" w:rsidR="00BD228D" w:rsidRPr="006264AB" w:rsidRDefault="00BD228D" w:rsidP="00BD228D">
      <w:pPr>
        <w:pStyle w:val="2"/>
        <w:keepNext w:val="0"/>
        <w:keepLines w:val="0"/>
        <w:widowControl w:val="0"/>
        <w:numPr>
          <w:ilvl w:val="1"/>
          <w:numId w:val="0"/>
        </w:numPr>
        <w:spacing w:before="0" w:line="240" w:lineRule="auto"/>
        <w:ind w:right="0"/>
        <w:rPr>
          <w:rFonts w:ascii="Times New Roman" w:hAnsi="Times New Roman" w:cs="Times New Roman"/>
          <w:b/>
          <w:bCs/>
          <w:color w:val="auto"/>
        </w:rPr>
      </w:pPr>
      <w:r w:rsidRPr="006264AB">
        <w:rPr>
          <w:rFonts w:ascii="Times New Roman" w:hAnsi="Times New Roman" w:cs="Times New Roman"/>
          <w:b/>
          <w:bCs/>
          <w:color w:val="auto"/>
        </w:rPr>
        <w:t>Судейская коллегия, должностные лица, их обязанности.</w:t>
      </w:r>
    </w:p>
    <w:p w14:paraId="0504FC0D" w14:textId="29BC9A71" w:rsidR="00BD228D" w:rsidRPr="006264AB" w:rsidRDefault="00BD228D" w:rsidP="00BD228D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b/>
          <w:color w:val="auto"/>
          <w:sz w:val="26"/>
          <w:szCs w:val="26"/>
        </w:rPr>
        <w:t>Главный судья Соревновани</w:t>
      </w:r>
      <w:r w:rsidR="00EC15D3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– Макогон Наталья Владимировна,</w:t>
      </w:r>
      <w:r w:rsidR="00224B13"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>международный арбитр, судья всероссийской категории (Свердловская область):</w:t>
      </w:r>
    </w:p>
    <w:p w14:paraId="2B463C51" w14:textId="437DB259" w:rsidR="00BD228D" w:rsidRPr="006264AB" w:rsidRDefault="00BD228D" w:rsidP="006002B3">
      <w:pPr>
        <w:pStyle w:val="3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непосредственно проводит Соревновани</w:t>
      </w:r>
      <w:r w:rsidR="00EC15D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и первичный подсчет кубковых очков;</w:t>
      </w:r>
    </w:p>
    <w:p w14:paraId="4084AEBE" w14:textId="77777777" w:rsidR="00BD228D" w:rsidRPr="006264AB" w:rsidRDefault="00BD228D" w:rsidP="006002B3">
      <w:pPr>
        <w:pStyle w:val="3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отвечает за безопасность участников и зрителей в игровой зоне.</w:t>
      </w:r>
    </w:p>
    <w:p w14:paraId="3D307528" w14:textId="482FDD3E" w:rsidR="00BD228D" w:rsidRPr="006264AB" w:rsidRDefault="00BD228D" w:rsidP="00BD228D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b/>
          <w:color w:val="auto"/>
          <w:sz w:val="26"/>
          <w:szCs w:val="26"/>
        </w:rPr>
        <w:t>Директор Соревновани</w:t>
      </w:r>
      <w:r w:rsidR="00EC15D3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– Щербин Матвей Дмитриевич (Свердловская область):</w:t>
      </w:r>
    </w:p>
    <w:p w14:paraId="070B59F9" w14:textId="62D126F1" w:rsidR="00BD228D" w:rsidRPr="006264AB" w:rsidRDefault="00BD228D" w:rsidP="006002B3">
      <w:pPr>
        <w:pStyle w:val="3"/>
        <w:keepNext w:val="0"/>
        <w:keepLines w:val="0"/>
        <w:widowControl w:val="0"/>
        <w:numPr>
          <w:ilvl w:val="0"/>
          <w:numId w:val="6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обеспечивает безопасность участников и зрителей в ходе Соревнования в соответствии с требованиями действующего </w:t>
      </w:r>
      <w:hyperlink r:id="rId12" w:history="1">
        <w:r w:rsidRPr="006264AB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</w:rPr>
          <w:t>Положения</w:t>
        </w:r>
      </w:hyperlink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о межрегиональных и всероссийских официальных спортивных соревнованиях по шахматам на </w:t>
      </w:r>
      <w:r w:rsidR="00D166E4" w:rsidRPr="006264AB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D166E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D166E4"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>год и законодательства РФ.</w:t>
      </w:r>
    </w:p>
    <w:p w14:paraId="0C2C61F6" w14:textId="6D47B630" w:rsidR="00BD228D" w:rsidRPr="006264AB" w:rsidRDefault="00BD228D" w:rsidP="00BD228D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Председатель комиссии по допуску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8970BC" w:rsidRPr="006264AB">
        <w:rPr>
          <w:rFonts w:ascii="Times New Roman" w:hAnsi="Times New Roman" w:cs="Times New Roman"/>
          <w:color w:val="auto"/>
          <w:sz w:val="26"/>
          <w:szCs w:val="26"/>
        </w:rPr>
        <w:t>Щербин Матвей Дмитриевич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 xml:space="preserve"> (Свердловская область):</w:t>
      </w:r>
    </w:p>
    <w:p w14:paraId="1DB6CF15" w14:textId="77777777" w:rsidR="00BD228D" w:rsidRPr="006264AB" w:rsidRDefault="00BD228D" w:rsidP="006002B3">
      <w:pPr>
        <w:pStyle w:val="3"/>
        <w:keepNext w:val="0"/>
        <w:keepLines w:val="0"/>
        <w:widowControl w:val="0"/>
        <w:numPr>
          <w:ilvl w:val="0"/>
          <w:numId w:val="6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обеспечивает работу комиссии по допуску;</w:t>
      </w:r>
    </w:p>
    <w:p w14:paraId="09331703" w14:textId="77777777" w:rsidR="00BD228D" w:rsidRPr="006264AB" w:rsidRDefault="00BD228D" w:rsidP="006002B3">
      <w:pPr>
        <w:pStyle w:val="3"/>
        <w:keepNext w:val="0"/>
        <w:keepLines w:val="0"/>
        <w:widowControl w:val="0"/>
        <w:numPr>
          <w:ilvl w:val="0"/>
          <w:numId w:val="6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обеспечивает прием и сохранность документов при официальной регистрации участников;</w:t>
      </w:r>
    </w:p>
    <w:p w14:paraId="080676AB" w14:textId="77777777" w:rsidR="00BD228D" w:rsidRPr="006264AB" w:rsidRDefault="00BD228D" w:rsidP="006002B3">
      <w:pPr>
        <w:pStyle w:val="3"/>
        <w:keepNext w:val="0"/>
        <w:keepLines w:val="0"/>
        <w:widowControl w:val="0"/>
        <w:numPr>
          <w:ilvl w:val="0"/>
          <w:numId w:val="6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обеспечивает предоставление в комиссию по допуску Согласия на обработку персональных данных от спортсменов;</w:t>
      </w:r>
    </w:p>
    <w:p w14:paraId="7B032C29" w14:textId="6F47765A" w:rsidR="00BD228D" w:rsidRPr="006264AB" w:rsidRDefault="00BD228D" w:rsidP="006002B3">
      <w:pPr>
        <w:pStyle w:val="3"/>
        <w:keepNext w:val="0"/>
        <w:keepLines w:val="0"/>
        <w:widowControl w:val="0"/>
        <w:numPr>
          <w:ilvl w:val="0"/>
          <w:numId w:val="6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6264AB">
        <w:rPr>
          <w:rFonts w:ascii="Times New Roman" w:hAnsi="Times New Roman" w:cs="Times New Roman"/>
          <w:color w:val="auto"/>
          <w:sz w:val="26"/>
          <w:szCs w:val="26"/>
        </w:rPr>
        <w:t>готовит и подписывает протокол о допуске спортсменов к Соревновани</w:t>
      </w:r>
      <w:r w:rsidR="00EC15D3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6264A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51CC7DF" w14:textId="77777777" w:rsidR="00BD228D" w:rsidRPr="006264AB" w:rsidRDefault="00BD228D" w:rsidP="006264AB">
      <w:pPr>
        <w:rPr>
          <w:color w:val="auto"/>
          <w:sz w:val="26"/>
          <w:szCs w:val="26"/>
        </w:rPr>
      </w:pPr>
    </w:p>
    <w:p w14:paraId="4D583AB2" w14:textId="201C7610" w:rsidR="00FA0231" w:rsidRPr="0023772C" w:rsidRDefault="00555EB0" w:rsidP="00E53366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ОБЕСПЕЧЕНИЕ БЕЗОПАСНОСТИ УЧАСТНИКОВ И ЗРИТЕЛЕЙ, МЕДИЦИНСКОЕ ОБЕСПЕЧЕНИЕ, АНТИДОПИНГОВОЕ ОБЕСПЕЧЕНИЕ СОРЕВНОВАНИЯ.</w:t>
      </w:r>
    </w:p>
    <w:p w14:paraId="4CD08EE9" w14:textId="0B0BB6ED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3.1. </w:t>
      </w:r>
      <w:bookmarkStart w:id="7" w:name="_Hlk152769186"/>
      <w:r w:rsidR="000D472B" w:rsidRPr="006264AB">
        <w:rPr>
          <w:sz w:val="26"/>
          <w:szCs w:val="26"/>
        </w:rPr>
        <w:t>С</w:t>
      </w:r>
      <w:r w:rsidR="00F076EE">
        <w:rPr>
          <w:sz w:val="26"/>
          <w:szCs w:val="26"/>
        </w:rPr>
        <w:t>оревнование</w:t>
      </w:r>
      <w:r w:rsidR="000D472B" w:rsidRPr="006264AB">
        <w:rPr>
          <w:sz w:val="26"/>
          <w:szCs w:val="26"/>
        </w:rPr>
        <w:t xml:space="preserve"> провод</w:t>
      </w:r>
      <w:r w:rsidR="00F076EE">
        <w:rPr>
          <w:sz w:val="26"/>
          <w:szCs w:val="26"/>
        </w:rPr>
        <w:t>и</w:t>
      </w:r>
      <w:r w:rsidR="000D472B" w:rsidRPr="006264AB">
        <w:rPr>
          <w:sz w:val="26"/>
          <w:szCs w:val="26"/>
        </w:rPr>
        <w:t>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  <w:bookmarkEnd w:id="7"/>
      <w:r w:rsidRPr="0023772C">
        <w:rPr>
          <w:sz w:val="26"/>
          <w:szCs w:val="26"/>
        </w:rPr>
        <w:t xml:space="preserve"> </w:t>
      </w:r>
    </w:p>
    <w:p w14:paraId="78076F16" w14:textId="5B755E7D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3.2. </w:t>
      </w:r>
      <w:proofErr w:type="gramStart"/>
      <w:r w:rsidR="00263550" w:rsidRPr="0023772C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Соревнования в дни его проведения в срок до тридцати календарных дней до начала проведения Соревнования 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23772C">
        <w:rPr>
          <w:sz w:val="26"/>
          <w:szCs w:val="26"/>
        </w:rPr>
        <w:tab/>
        <w:t xml:space="preserve">Соревнования и незамедлительно </w:t>
      </w:r>
      <w:r w:rsidRPr="0023772C">
        <w:rPr>
          <w:sz w:val="26"/>
          <w:szCs w:val="26"/>
        </w:rPr>
        <w:tab/>
        <w:t>сообщает</w:t>
      </w:r>
      <w:r w:rsidR="00F076EE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об</w:t>
      </w:r>
      <w:r w:rsidR="006C5C33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изменении указанной информации. </w:t>
      </w:r>
      <w:proofErr w:type="gramEnd"/>
    </w:p>
    <w:p w14:paraId="503D9527" w14:textId="1978928A" w:rsidR="00FA0231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3.3.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 </w:t>
      </w:r>
    </w:p>
    <w:p w14:paraId="419A76EC" w14:textId="7183D97A" w:rsidR="000D472B" w:rsidRPr="0023772C" w:rsidRDefault="0035029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D472B">
        <w:rPr>
          <w:sz w:val="26"/>
          <w:szCs w:val="26"/>
        </w:rPr>
        <w:t xml:space="preserve">3.4. </w:t>
      </w:r>
      <w:bookmarkStart w:id="8" w:name="_Hlk152769236"/>
      <w:r w:rsidR="000D472B" w:rsidRPr="0035029B">
        <w:rPr>
          <w:sz w:val="26"/>
          <w:szCs w:val="26"/>
        </w:rPr>
        <w:t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текущий год и законодательством РФ.</w:t>
      </w:r>
      <w:bookmarkEnd w:id="8"/>
    </w:p>
    <w:p w14:paraId="658FE43D" w14:textId="454EB3AA" w:rsidR="00FA0231" w:rsidRDefault="0035029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472B">
        <w:rPr>
          <w:sz w:val="26"/>
          <w:szCs w:val="26"/>
        </w:rPr>
        <w:t xml:space="preserve">3.5. </w:t>
      </w:r>
      <w:r w:rsidR="00263550" w:rsidRPr="0023772C">
        <w:rPr>
          <w:sz w:val="26"/>
          <w:szCs w:val="26"/>
        </w:rPr>
        <w:t>ФШСО</w:t>
      </w:r>
      <w:r w:rsidR="00555EB0" w:rsidRPr="0023772C">
        <w:rPr>
          <w:sz w:val="26"/>
          <w:szCs w:val="26"/>
        </w:rPr>
        <w:t xml:space="preserve">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Соревнования. </w:t>
      </w:r>
    </w:p>
    <w:p w14:paraId="6E36BB32" w14:textId="199E8FF9" w:rsidR="000D472B" w:rsidRPr="0023772C" w:rsidRDefault="0035029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472B">
        <w:rPr>
          <w:sz w:val="26"/>
          <w:szCs w:val="26"/>
        </w:rPr>
        <w:t xml:space="preserve">3.6. </w:t>
      </w:r>
      <w:bookmarkStart w:id="9" w:name="_Hlk152769282"/>
      <w:r w:rsidR="000D472B" w:rsidRPr="0035029B">
        <w:rPr>
          <w:sz w:val="26"/>
          <w:szCs w:val="26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9"/>
    </w:p>
    <w:p w14:paraId="5C33E7A7" w14:textId="1B886200" w:rsidR="00FA0231" w:rsidRDefault="0035029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55EB0" w:rsidRPr="0023772C">
        <w:rPr>
          <w:sz w:val="26"/>
          <w:szCs w:val="26"/>
        </w:rPr>
        <w:t>3.</w:t>
      </w:r>
      <w:r w:rsidR="00656229">
        <w:rPr>
          <w:sz w:val="26"/>
          <w:szCs w:val="26"/>
        </w:rPr>
        <w:t>7</w:t>
      </w:r>
      <w:r w:rsidR="00555EB0" w:rsidRPr="0023772C">
        <w:rPr>
          <w:sz w:val="26"/>
          <w:szCs w:val="26"/>
        </w:rPr>
        <w:t xml:space="preserve">. Антидопинговое обеспечение Соревнования осуществляется в соответствии с Приказом Министерства Спорта РФ от 24 июня 2021 года №464 «Об утверждении Общероссийских антидопинговых правил». </w:t>
      </w:r>
    </w:p>
    <w:p w14:paraId="18F988DF" w14:textId="40B6CAAF" w:rsidR="000D472B" w:rsidRPr="0035029B" w:rsidRDefault="000D472B" w:rsidP="0035029B">
      <w:pPr>
        <w:spacing w:after="0" w:line="240" w:lineRule="auto"/>
        <w:ind w:left="0" w:right="0" w:firstLine="0"/>
        <w:rPr>
          <w:sz w:val="26"/>
          <w:szCs w:val="26"/>
        </w:rPr>
      </w:pPr>
      <w:bookmarkStart w:id="10" w:name="_Hlk152769295"/>
      <w:r w:rsidRPr="00A60F07">
        <w:rPr>
          <w:sz w:val="26"/>
          <w:szCs w:val="26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</w:t>
      </w:r>
      <w:r w:rsidR="00F076EE">
        <w:rPr>
          <w:sz w:val="26"/>
          <w:szCs w:val="26"/>
        </w:rPr>
        <w:t>Соревновании</w:t>
      </w:r>
      <w:r w:rsidRPr="00A60F07">
        <w:rPr>
          <w:sz w:val="26"/>
          <w:szCs w:val="26"/>
        </w:rPr>
        <w:t>.</w:t>
      </w:r>
    </w:p>
    <w:p w14:paraId="3804964C" w14:textId="3EF5079A" w:rsidR="000D472B" w:rsidRPr="0035029B" w:rsidRDefault="000D472B" w:rsidP="0035029B">
      <w:pPr>
        <w:spacing w:after="0" w:line="240" w:lineRule="auto"/>
        <w:ind w:left="0" w:right="0" w:firstLine="0"/>
        <w:rPr>
          <w:sz w:val="26"/>
          <w:szCs w:val="26"/>
        </w:rPr>
      </w:pPr>
      <w:r w:rsidRPr="0035029B">
        <w:rPr>
          <w:sz w:val="26"/>
          <w:szCs w:val="26"/>
        </w:rPr>
        <w:t xml:space="preserve">Все лица (спортсмены, тренеры, руководители команд, врачи и др.), участвующие в </w:t>
      </w:r>
      <w:r w:rsidR="00F076EE">
        <w:rPr>
          <w:sz w:val="26"/>
          <w:szCs w:val="26"/>
        </w:rPr>
        <w:t>С</w:t>
      </w:r>
      <w:r w:rsidRPr="0035029B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и</w:t>
      </w:r>
      <w:r w:rsidRPr="0035029B">
        <w:rPr>
          <w:sz w:val="26"/>
          <w:szCs w:val="26"/>
        </w:rPr>
        <w:t>, должны быть полностью осведомлены относительно процедурных правил и требований антидопингового контроля, изложенных в документах, выпускаемых РУСАДА (</w:t>
      </w:r>
      <w:hyperlink r:id="rId13" w:history="1">
        <w:r w:rsidRPr="0035029B">
          <w:rPr>
            <w:sz w:val="26"/>
            <w:szCs w:val="26"/>
          </w:rPr>
          <w:t>http://rusada.ru/documents/all-russian-anti-doping-rules</w:t>
        </w:r>
      </w:hyperlink>
      <w:r w:rsidRPr="0035029B">
        <w:rPr>
          <w:sz w:val="26"/>
          <w:szCs w:val="26"/>
        </w:rPr>
        <w:t>).</w:t>
      </w:r>
    </w:p>
    <w:p w14:paraId="495355A6" w14:textId="2306BFCC" w:rsidR="000D472B" w:rsidRPr="0023772C" w:rsidRDefault="000D472B" w:rsidP="000D472B">
      <w:pPr>
        <w:spacing w:after="0" w:line="240" w:lineRule="auto"/>
        <w:ind w:left="0" w:right="0" w:firstLine="0"/>
        <w:rPr>
          <w:sz w:val="26"/>
          <w:szCs w:val="26"/>
        </w:rPr>
      </w:pPr>
      <w:r w:rsidRPr="0035029B">
        <w:rPr>
          <w:sz w:val="26"/>
          <w:szCs w:val="26"/>
        </w:rPr>
        <w:t>Употребление любых запрещенных лекарственных веществ, которые могут повлиять на выступление спортсмена, при отсутствии разрешения на их терапевтическое использование, сознательно либо иначе – категорически запрещено. Если подобное употребление имело место, спортсмен отстраняется от участия в соревновании, и это может привести к последующей дисквалификации.</w:t>
      </w:r>
    </w:p>
    <w:bookmarkEnd w:id="10"/>
    <w:p w14:paraId="4E4AD64C" w14:textId="48C1F150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>
        <w:rPr>
          <w:sz w:val="26"/>
          <w:szCs w:val="26"/>
        </w:rPr>
        <w:t>8</w:t>
      </w:r>
      <w:r w:rsidRPr="0023772C">
        <w:rPr>
          <w:sz w:val="26"/>
          <w:szCs w:val="26"/>
        </w:rPr>
        <w:t xml:space="preserve">. Участие в </w:t>
      </w:r>
      <w:r w:rsidR="00F076EE">
        <w:rPr>
          <w:sz w:val="26"/>
          <w:szCs w:val="26"/>
        </w:rPr>
        <w:t>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осуществляется только при наличии оригинала полиса страхования жизни и здоровья от несчастных случаев, который предоставляется в комиссию по допуску от участников на каждого из них. Страхование участников </w:t>
      </w:r>
      <w:r w:rsidR="00F076EE">
        <w:rPr>
          <w:sz w:val="26"/>
          <w:szCs w:val="26"/>
        </w:rPr>
        <w:t>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я</w:t>
      </w:r>
      <w:r w:rsidRPr="0023772C">
        <w:rPr>
          <w:sz w:val="26"/>
          <w:szCs w:val="26"/>
        </w:rPr>
        <w:t xml:space="preserve"> может производиться как за счет субъектов Российской Федерации, так и внебюджетных сре</w:t>
      </w:r>
      <w:proofErr w:type="gramStart"/>
      <w:r w:rsidRPr="0023772C">
        <w:rPr>
          <w:sz w:val="26"/>
          <w:szCs w:val="26"/>
        </w:rPr>
        <w:t>дств в с</w:t>
      </w:r>
      <w:proofErr w:type="gramEnd"/>
      <w:r w:rsidRPr="0023772C">
        <w:rPr>
          <w:sz w:val="26"/>
          <w:szCs w:val="26"/>
        </w:rPr>
        <w:t xml:space="preserve">оответствии с законодательством Российской Федерации. </w:t>
      </w:r>
    </w:p>
    <w:p w14:paraId="280BF947" w14:textId="2B0CE54B" w:rsidR="00FA0231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>
        <w:rPr>
          <w:sz w:val="26"/>
          <w:szCs w:val="26"/>
        </w:rPr>
        <w:t>9</w:t>
      </w:r>
      <w:r w:rsidRPr="0023772C">
        <w:rPr>
          <w:sz w:val="26"/>
          <w:szCs w:val="26"/>
        </w:rPr>
        <w:t xml:space="preserve">. Оказание медицинской помощи осуществляется в соответствии с приказом Министерства здравоохранения Российской Федерации от 23 октября 2020 г. № 1144н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 </w:t>
      </w:r>
    </w:p>
    <w:p w14:paraId="11F13E02" w14:textId="53536FD0" w:rsidR="000D472B" w:rsidRPr="0023772C" w:rsidRDefault="00565D54" w:rsidP="0023772C">
      <w:pPr>
        <w:spacing w:after="0" w:line="240" w:lineRule="auto"/>
        <w:ind w:left="0" w:right="0" w:firstLine="0"/>
        <w:rPr>
          <w:sz w:val="26"/>
          <w:szCs w:val="26"/>
        </w:rPr>
      </w:pPr>
      <w:bookmarkStart w:id="11" w:name="_Hlk152769315"/>
      <w:r>
        <w:rPr>
          <w:sz w:val="26"/>
          <w:szCs w:val="26"/>
        </w:rPr>
        <w:t xml:space="preserve">Руководствуясь заключением врача </w:t>
      </w:r>
      <w:r w:rsidR="00F076EE">
        <w:rPr>
          <w:sz w:val="26"/>
          <w:szCs w:val="26"/>
        </w:rPr>
        <w:t>С</w:t>
      </w:r>
      <w:r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я</w:t>
      </w:r>
      <w:r>
        <w:rPr>
          <w:sz w:val="26"/>
          <w:szCs w:val="26"/>
        </w:rPr>
        <w:t>, г</w:t>
      </w:r>
      <w:r w:rsidRPr="006621BB">
        <w:rPr>
          <w:sz w:val="26"/>
          <w:szCs w:val="26"/>
        </w:rPr>
        <w:t>лавный</w:t>
      </w:r>
      <w:r w:rsidR="000D472B" w:rsidRPr="0035029B">
        <w:rPr>
          <w:sz w:val="26"/>
          <w:szCs w:val="26"/>
        </w:rPr>
        <w:t xml:space="preserve">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</w:t>
      </w:r>
      <w:r w:rsidR="000D472B" w:rsidRPr="0035029B">
        <w:rPr>
          <w:sz w:val="26"/>
          <w:szCs w:val="26"/>
        </w:rPr>
        <w:lastRenderedPageBreak/>
        <w:t>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bookmarkEnd w:id="11"/>
    <w:p w14:paraId="6E66E032" w14:textId="6AE092F5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>
        <w:rPr>
          <w:sz w:val="26"/>
          <w:szCs w:val="26"/>
        </w:rPr>
        <w:t>10</w:t>
      </w:r>
      <w:r w:rsidRPr="0023772C">
        <w:rPr>
          <w:sz w:val="26"/>
          <w:szCs w:val="26"/>
        </w:rPr>
        <w:t xml:space="preserve">. Основанием для допуска спортсмена к </w:t>
      </w:r>
      <w:r w:rsidR="00F076EE">
        <w:rPr>
          <w:sz w:val="26"/>
          <w:szCs w:val="26"/>
        </w:rPr>
        <w:t>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ю</w:t>
      </w:r>
      <w:r w:rsidRPr="0023772C">
        <w:rPr>
          <w:sz w:val="26"/>
          <w:szCs w:val="26"/>
        </w:rPr>
        <w:t xml:space="preserve"> по медицинским заключениям является заявка (Приложение №1) на участие в </w:t>
      </w:r>
      <w:r w:rsidR="00F076EE">
        <w:rPr>
          <w:sz w:val="26"/>
          <w:szCs w:val="26"/>
        </w:rPr>
        <w:t>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с отметкой «Допущен» напротив каждой фамилии спортсмена, заверенная подписью врача по спортивной медицине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7BB3E256" w14:textId="13A3E9FA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>
        <w:rPr>
          <w:sz w:val="26"/>
          <w:szCs w:val="26"/>
        </w:rPr>
        <w:t>11</w:t>
      </w:r>
      <w:r w:rsidRPr="0023772C">
        <w:rPr>
          <w:sz w:val="26"/>
          <w:szCs w:val="26"/>
        </w:rPr>
        <w:t xml:space="preserve">. </w:t>
      </w:r>
      <w:r w:rsidR="008074FA" w:rsidRPr="0023772C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обеспечивает участников Соревнования медицинским персоналом для оказания первой помощи участникам Соревнования непосредственно на месте его проведения, наблюдения за выполнением санитарно-гигиенических требований при проведении Соревнования, контрол</w:t>
      </w:r>
      <w:r w:rsidR="000D472B">
        <w:rPr>
          <w:sz w:val="26"/>
          <w:szCs w:val="26"/>
        </w:rPr>
        <w:t>я</w:t>
      </w:r>
      <w:r w:rsidRPr="0023772C">
        <w:rPr>
          <w:sz w:val="26"/>
          <w:szCs w:val="26"/>
        </w:rPr>
        <w:t xml:space="preserve"> над состоянием здоровья участников и проверки правильности оформления допуска участников к Соревнованию (по состоянию здоровья). </w:t>
      </w:r>
    </w:p>
    <w:p w14:paraId="3EFEE6F7" w14:textId="1AC8D95F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>
        <w:rPr>
          <w:sz w:val="26"/>
          <w:szCs w:val="26"/>
        </w:rPr>
        <w:t>12</w:t>
      </w:r>
      <w:r w:rsidRPr="0023772C">
        <w:rPr>
          <w:sz w:val="26"/>
          <w:szCs w:val="26"/>
        </w:rPr>
        <w:t>.</w:t>
      </w:r>
      <w:r w:rsidR="008074FA" w:rsidRPr="0023772C">
        <w:rPr>
          <w:sz w:val="26"/>
          <w:szCs w:val="26"/>
        </w:rPr>
        <w:t xml:space="preserve"> ФШСО</w:t>
      </w:r>
      <w:r w:rsidRPr="0023772C">
        <w:rPr>
          <w:sz w:val="26"/>
          <w:szCs w:val="26"/>
        </w:rPr>
        <w:t xml:space="preserve"> и главная судейская коллегия Соревнования, согласованная с ФШР, несет ответственность за соблюдение участниками Соревнования требований техники безопасности, которые должны соответствовать правилам проведения соревнований и принимают меры по профилактике травматизма.</w:t>
      </w:r>
    </w:p>
    <w:p w14:paraId="53EF76F5" w14:textId="77777777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Ответственность за обеспечение безопасности в период проведения Соревнования возлагается </w:t>
      </w:r>
      <w:r w:rsidR="008074FA" w:rsidRPr="0023772C">
        <w:rPr>
          <w:sz w:val="26"/>
          <w:szCs w:val="26"/>
        </w:rPr>
        <w:t>директора турнира</w:t>
      </w:r>
      <w:r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Щербина М.Д.</w:t>
      </w:r>
    </w:p>
    <w:p w14:paraId="24B37E0E" w14:textId="77777777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Ответственным за обеспечение безопасности участников и зрителей в игровой зоне является главный судья Соревнования — </w:t>
      </w:r>
      <w:r w:rsidR="008074FA" w:rsidRPr="0023772C">
        <w:rPr>
          <w:sz w:val="26"/>
          <w:szCs w:val="26"/>
        </w:rPr>
        <w:t>Макогон Н.В.</w:t>
      </w:r>
    </w:p>
    <w:p w14:paraId="14F7ABE4" w14:textId="66724225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Ответственные за обеспечение безопасности участников вне игровой зоны — сами участники, </w:t>
      </w:r>
      <w:bookmarkStart w:id="12" w:name="_Hlk152769376"/>
      <w:r w:rsidR="000D472B">
        <w:rPr>
          <w:sz w:val="26"/>
          <w:szCs w:val="26"/>
        </w:rPr>
        <w:t xml:space="preserve">для несовершеннолетних участников </w:t>
      </w:r>
      <w:r w:rsidR="000D472B" w:rsidRPr="0023772C">
        <w:rPr>
          <w:sz w:val="26"/>
          <w:szCs w:val="26"/>
        </w:rPr>
        <w:t>—</w:t>
      </w:r>
      <w:r w:rsidR="000D472B">
        <w:rPr>
          <w:sz w:val="26"/>
          <w:szCs w:val="26"/>
        </w:rPr>
        <w:t xml:space="preserve"> </w:t>
      </w:r>
      <w:bookmarkEnd w:id="12"/>
      <w:r w:rsidRPr="0023772C">
        <w:rPr>
          <w:sz w:val="26"/>
          <w:szCs w:val="26"/>
        </w:rPr>
        <w:t>руководители делегаций и сопровождающие лица.</w:t>
      </w:r>
    </w:p>
    <w:p w14:paraId="7C8A0445" w14:textId="07944FCD"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1A26BB" w:rsidRPr="0023772C">
        <w:rPr>
          <w:sz w:val="26"/>
          <w:szCs w:val="26"/>
        </w:rPr>
        <w:t>1</w:t>
      </w:r>
      <w:r w:rsidR="001A26BB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. </w:t>
      </w:r>
      <w:r w:rsidR="008074FA" w:rsidRPr="0023772C">
        <w:rPr>
          <w:sz w:val="26"/>
          <w:szCs w:val="26"/>
        </w:rPr>
        <w:t>В случае</w:t>
      </w:r>
      <w:r w:rsidRPr="0023772C">
        <w:rPr>
          <w:sz w:val="26"/>
          <w:szCs w:val="26"/>
        </w:rPr>
        <w:t xml:space="preserve"> перевозк</w:t>
      </w:r>
      <w:r w:rsidR="008074FA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участников Соревнования автобусами руководствоваться «Правилами </w:t>
      </w:r>
      <w:r w:rsidRPr="0023772C">
        <w:rPr>
          <w:sz w:val="26"/>
          <w:szCs w:val="26"/>
        </w:rPr>
        <w:tab/>
        <w:t xml:space="preserve">организованной </w:t>
      </w:r>
      <w:r w:rsidRPr="0023772C">
        <w:rPr>
          <w:sz w:val="26"/>
          <w:szCs w:val="26"/>
        </w:rPr>
        <w:tab/>
        <w:t xml:space="preserve">перевозки </w:t>
      </w:r>
      <w:r w:rsidRPr="0023772C">
        <w:rPr>
          <w:sz w:val="26"/>
          <w:szCs w:val="26"/>
        </w:rPr>
        <w:tab/>
        <w:t xml:space="preserve">групп </w:t>
      </w:r>
      <w:r w:rsidRPr="0023772C">
        <w:rPr>
          <w:sz w:val="26"/>
          <w:szCs w:val="26"/>
        </w:rPr>
        <w:tab/>
        <w:t xml:space="preserve">детей </w:t>
      </w:r>
      <w:r w:rsidRPr="0023772C">
        <w:rPr>
          <w:sz w:val="26"/>
          <w:szCs w:val="26"/>
        </w:rPr>
        <w:tab/>
        <w:t>автобусами»,</w:t>
      </w:r>
      <w:r w:rsidR="00BD4D7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 </w:t>
      </w:r>
    </w:p>
    <w:p w14:paraId="55D2BEFB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ОБЩИЕ СВЕДЕНИЯ О СОРЕВНОВАНИИ </w:t>
      </w:r>
    </w:p>
    <w:p w14:paraId="10F57D07" w14:textId="77777777"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>Сроки и место проведения Соревнования</w:t>
      </w:r>
    </w:p>
    <w:p w14:paraId="34CA20DA" w14:textId="5C60AA0C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Соревнование проводится с </w:t>
      </w:r>
      <w:r w:rsidR="00D166E4" w:rsidRPr="0023772C">
        <w:rPr>
          <w:sz w:val="26"/>
          <w:szCs w:val="26"/>
        </w:rPr>
        <w:t>1</w:t>
      </w:r>
      <w:r w:rsidR="00D166E4">
        <w:rPr>
          <w:sz w:val="26"/>
          <w:szCs w:val="26"/>
        </w:rPr>
        <w:t>6</w:t>
      </w:r>
      <w:r w:rsidR="00D166E4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F24BB3" w:rsidRPr="0023772C">
        <w:rPr>
          <w:sz w:val="26"/>
          <w:szCs w:val="26"/>
        </w:rPr>
        <w:t>202</w:t>
      </w:r>
      <w:r w:rsidR="00F24BB3">
        <w:rPr>
          <w:sz w:val="26"/>
          <w:szCs w:val="26"/>
        </w:rPr>
        <w:t>5</w:t>
      </w:r>
      <w:r w:rsidR="00F24BB3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 (день приезда), </w:t>
      </w:r>
      <w:r w:rsidR="00D166E4" w:rsidRPr="0023772C">
        <w:rPr>
          <w:sz w:val="26"/>
          <w:szCs w:val="26"/>
        </w:rPr>
        <w:t>1</w:t>
      </w:r>
      <w:r w:rsidR="00D166E4">
        <w:rPr>
          <w:sz w:val="26"/>
          <w:szCs w:val="26"/>
        </w:rPr>
        <w:t>7</w:t>
      </w:r>
      <w:r w:rsidR="00D166E4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– игров</w:t>
      </w:r>
      <w:r w:rsidR="00FC61E2">
        <w:rPr>
          <w:sz w:val="26"/>
          <w:szCs w:val="26"/>
        </w:rPr>
        <w:t>ой</w:t>
      </w:r>
      <w:r w:rsidRPr="0023772C">
        <w:rPr>
          <w:sz w:val="26"/>
          <w:szCs w:val="26"/>
        </w:rPr>
        <w:t xml:space="preserve"> д</w:t>
      </w:r>
      <w:r w:rsidR="00FC61E2">
        <w:rPr>
          <w:sz w:val="26"/>
          <w:szCs w:val="26"/>
        </w:rPr>
        <w:t>ень</w:t>
      </w:r>
      <w:r w:rsidRPr="0023772C">
        <w:rPr>
          <w:sz w:val="26"/>
          <w:szCs w:val="26"/>
        </w:rPr>
        <w:t xml:space="preserve">, </w:t>
      </w:r>
      <w:r w:rsidR="00D166E4" w:rsidRPr="0023772C">
        <w:rPr>
          <w:sz w:val="26"/>
          <w:szCs w:val="26"/>
        </w:rPr>
        <w:t>1</w:t>
      </w:r>
      <w:r w:rsidR="00D166E4">
        <w:rPr>
          <w:sz w:val="26"/>
          <w:szCs w:val="26"/>
        </w:rPr>
        <w:t>8</w:t>
      </w:r>
      <w:r w:rsidR="00D166E4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день отъезда. </w:t>
      </w:r>
    </w:p>
    <w:p w14:paraId="495B2496" w14:textId="04E14439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Место проведения Соревнования – г. </w:t>
      </w:r>
      <w:r w:rsidR="008074FA" w:rsidRPr="0023772C">
        <w:rPr>
          <w:sz w:val="26"/>
          <w:szCs w:val="26"/>
        </w:rPr>
        <w:t>Екатеринбург</w:t>
      </w:r>
      <w:r w:rsidRPr="0023772C">
        <w:rPr>
          <w:sz w:val="26"/>
          <w:szCs w:val="26"/>
        </w:rPr>
        <w:t xml:space="preserve">, </w:t>
      </w:r>
      <w:r w:rsidR="00E125C4" w:rsidRPr="00E125C4">
        <w:rPr>
          <w:sz w:val="26"/>
          <w:szCs w:val="26"/>
        </w:rPr>
        <w:t>Конгресс-отель «Екатеринбург»</w:t>
      </w:r>
      <w:r w:rsidRPr="0023772C">
        <w:rPr>
          <w:sz w:val="26"/>
          <w:szCs w:val="26"/>
        </w:rPr>
        <w:t xml:space="preserve">, </w:t>
      </w:r>
      <w:r w:rsidR="00E125C4" w:rsidRPr="00E125C4">
        <w:rPr>
          <w:sz w:val="26"/>
          <w:szCs w:val="26"/>
        </w:rPr>
        <w:t>ул. Бебеля, 59</w:t>
      </w:r>
      <w:r w:rsidRPr="0023772C">
        <w:rPr>
          <w:sz w:val="26"/>
          <w:szCs w:val="26"/>
        </w:rPr>
        <w:t xml:space="preserve">. </w:t>
      </w:r>
    </w:p>
    <w:p w14:paraId="48975CB8" w14:textId="77777777"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>Программа Соревнования</w:t>
      </w:r>
      <w:r w:rsidR="00BD4D77" w:rsidRPr="0023772C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</w:t>
      </w:r>
    </w:p>
    <w:p w14:paraId="71CCCA98" w14:textId="71EBF268" w:rsidR="00FA0231" w:rsidRDefault="00D166E4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6</w:t>
      </w:r>
      <w:r w:rsidRPr="0023772C">
        <w:rPr>
          <w:rFonts w:cs="Times New Roman"/>
          <w:sz w:val="26"/>
          <w:szCs w:val="26"/>
        </w:rPr>
        <w:t xml:space="preserve"> </w:t>
      </w:r>
      <w:r w:rsidR="008074FA" w:rsidRPr="0023772C">
        <w:rPr>
          <w:rFonts w:cs="Times New Roman"/>
          <w:sz w:val="26"/>
          <w:szCs w:val="26"/>
        </w:rPr>
        <w:t>января</w:t>
      </w:r>
      <w:r w:rsidR="00555EB0" w:rsidRPr="0023772C">
        <w:rPr>
          <w:rFonts w:cs="Times New Roman"/>
          <w:sz w:val="26"/>
          <w:szCs w:val="26"/>
        </w:rPr>
        <w:t xml:space="preserve"> приезд иногородних участников</w:t>
      </w:r>
      <w:r w:rsidR="00BD4D77" w:rsidRPr="0023772C">
        <w:rPr>
          <w:rFonts w:cs="Times New Roman"/>
          <w:sz w:val="26"/>
          <w:szCs w:val="26"/>
        </w:rPr>
        <w:t>;</w:t>
      </w:r>
    </w:p>
    <w:p w14:paraId="6498C1D9" w14:textId="11CF2993" w:rsidR="00915BCC" w:rsidRPr="0023772C" w:rsidRDefault="00915BCC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19:30 – 20:00 – регистрация участников, работа Комиссии по допуску.</w:t>
      </w:r>
    </w:p>
    <w:p w14:paraId="057F1DFC" w14:textId="36D0FC53" w:rsidR="008074FA" w:rsidRPr="00FF6F44" w:rsidRDefault="00E125C4" w:rsidP="003F7A65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 w:rsidRPr="00FF6F44">
        <w:rPr>
          <w:rFonts w:cs="Times New Roman"/>
          <w:sz w:val="26"/>
          <w:szCs w:val="26"/>
        </w:rPr>
        <w:t>20</w:t>
      </w:r>
      <w:r w:rsidR="00555EB0" w:rsidRPr="00FF6F44">
        <w:rPr>
          <w:rFonts w:cs="Times New Roman"/>
          <w:sz w:val="26"/>
          <w:szCs w:val="26"/>
        </w:rPr>
        <w:t xml:space="preserve">.00 совещание судейской коллегии, техническое совещание, избрание АК; </w:t>
      </w:r>
    </w:p>
    <w:p w14:paraId="78AE08A3" w14:textId="4518F0FA" w:rsidR="00FA0231" w:rsidRPr="00FF6F44" w:rsidRDefault="00D166E4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b/>
          <w:sz w:val="26"/>
          <w:szCs w:val="26"/>
        </w:rPr>
      </w:pPr>
      <w:r w:rsidRPr="00FF6F44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>7</w:t>
      </w:r>
      <w:r w:rsidRPr="00FF6F44">
        <w:rPr>
          <w:rFonts w:cs="Times New Roman"/>
          <w:b/>
          <w:sz w:val="26"/>
          <w:szCs w:val="26"/>
        </w:rPr>
        <w:t xml:space="preserve"> </w:t>
      </w:r>
      <w:r w:rsidR="008074FA" w:rsidRPr="00FF6F44">
        <w:rPr>
          <w:rFonts w:cs="Times New Roman"/>
          <w:b/>
          <w:sz w:val="26"/>
          <w:szCs w:val="26"/>
        </w:rPr>
        <w:t>января</w:t>
      </w:r>
      <w:r w:rsidR="00BD4D77" w:rsidRPr="00FF6F44">
        <w:rPr>
          <w:rFonts w:cs="Times New Roman"/>
          <w:b/>
          <w:sz w:val="26"/>
          <w:szCs w:val="26"/>
        </w:rPr>
        <w:t>:</w:t>
      </w:r>
    </w:p>
    <w:p w14:paraId="478E48FB" w14:textId="3D1530C7" w:rsidR="00FA0231" w:rsidRPr="00FF6F44" w:rsidRDefault="00FC61E2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FF6F44">
        <w:rPr>
          <w:rFonts w:cs="Times New Roman"/>
          <w:sz w:val="26"/>
          <w:szCs w:val="26"/>
        </w:rPr>
        <w:t>1</w:t>
      </w:r>
      <w:r w:rsidR="003F7A65" w:rsidRPr="00FF6F44">
        <w:rPr>
          <w:rFonts w:cs="Times New Roman"/>
          <w:sz w:val="26"/>
          <w:szCs w:val="26"/>
        </w:rPr>
        <w:t>5</w:t>
      </w:r>
      <w:r w:rsidR="00DA2CEE" w:rsidRPr="00FF6F44">
        <w:rPr>
          <w:rFonts w:cs="Times New Roman"/>
          <w:sz w:val="26"/>
          <w:szCs w:val="26"/>
        </w:rPr>
        <w:t>-</w:t>
      </w:r>
      <w:r w:rsidRPr="00FF6F44">
        <w:rPr>
          <w:rFonts w:cs="Times New Roman"/>
          <w:sz w:val="26"/>
          <w:szCs w:val="26"/>
        </w:rPr>
        <w:t>0</w:t>
      </w:r>
      <w:r w:rsidR="00DA2CEE" w:rsidRPr="00FF6F44">
        <w:rPr>
          <w:rFonts w:cs="Times New Roman"/>
          <w:sz w:val="26"/>
          <w:szCs w:val="26"/>
        </w:rPr>
        <w:t>0</w:t>
      </w:r>
      <w:r w:rsidR="00555EB0" w:rsidRPr="00FF6F44">
        <w:rPr>
          <w:rFonts w:cs="Times New Roman"/>
          <w:sz w:val="26"/>
          <w:szCs w:val="26"/>
        </w:rPr>
        <w:t xml:space="preserve"> - 1</w:t>
      </w:r>
      <w:r w:rsidR="003F7A65" w:rsidRPr="00FF6F44">
        <w:rPr>
          <w:rFonts w:cs="Times New Roman"/>
          <w:sz w:val="26"/>
          <w:szCs w:val="26"/>
        </w:rPr>
        <w:t>5</w:t>
      </w:r>
      <w:r w:rsidR="00DA2CEE" w:rsidRPr="00FF6F44">
        <w:rPr>
          <w:rFonts w:cs="Times New Roman"/>
          <w:sz w:val="26"/>
          <w:szCs w:val="26"/>
        </w:rPr>
        <w:t>-</w:t>
      </w:r>
      <w:r w:rsidR="003F7A65" w:rsidRPr="00FF6F44">
        <w:rPr>
          <w:rFonts w:cs="Times New Roman"/>
          <w:sz w:val="26"/>
          <w:szCs w:val="26"/>
        </w:rPr>
        <w:t>3</w:t>
      </w:r>
      <w:r w:rsidR="00DA2CEE" w:rsidRPr="00FF6F44">
        <w:rPr>
          <w:rFonts w:cs="Times New Roman"/>
          <w:sz w:val="26"/>
          <w:szCs w:val="26"/>
        </w:rPr>
        <w:t>0</w:t>
      </w:r>
      <w:r w:rsidR="00555EB0" w:rsidRPr="00FF6F44">
        <w:rPr>
          <w:rFonts w:cs="Times New Roman"/>
          <w:sz w:val="26"/>
          <w:szCs w:val="26"/>
        </w:rPr>
        <w:t xml:space="preserve"> –</w:t>
      </w:r>
      <w:r w:rsidR="00FF6F44">
        <w:rPr>
          <w:rFonts w:cs="Times New Roman"/>
          <w:sz w:val="26"/>
          <w:szCs w:val="26"/>
        </w:rPr>
        <w:t xml:space="preserve"> дополнительная </w:t>
      </w:r>
      <w:r w:rsidR="00FF6F44" w:rsidRPr="0035029B">
        <w:rPr>
          <w:rFonts w:cs="Times New Roman"/>
          <w:sz w:val="26"/>
          <w:szCs w:val="26"/>
        </w:rPr>
        <w:t>регистрация</w:t>
      </w:r>
      <w:r w:rsidR="00FF6F44">
        <w:rPr>
          <w:rFonts w:cs="Times New Roman"/>
          <w:sz w:val="26"/>
          <w:szCs w:val="26"/>
        </w:rPr>
        <w:t xml:space="preserve"> участников</w:t>
      </w:r>
      <w:r w:rsidR="00FF6F44" w:rsidRPr="0035029B">
        <w:rPr>
          <w:rFonts w:cs="Times New Roman"/>
          <w:sz w:val="26"/>
          <w:szCs w:val="26"/>
        </w:rPr>
        <w:t xml:space="preserve">, </w:t>
      </w:r>
      <w:r w:rsidR="00555EB0" w:rsidRPr="00FF6F44">
        <w:rPr>
          <w:rFonts w:cs="Times New Roman"/>
          <w:sz w:val="26"/>
          <w:szCs w:val="26"/>
        </w:rPr>
        <w:t xml:space="preserve">работа Комиссии по допуску; </w:t>
      </w:r>
    </w:p>
    <w:p w14:paraId="38929116" w14:textId="6B950DE0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3F7A65">
        <w:rPr>
          <w:rFonts w:cs="Times New Roman"/>
          <w:sz w:val="26"/>
          <w:szCs w:val="26"/>
        </w:rPr>
        <w:t>5</w:t>
      </w:r>
      <w:r w:rsidRPr="0023772C">
        <w:rPr>
          <w:rFonts w:cs="Times New Roman"/>
          <w:sz w:val="26"/>
          <w:szCs w:val="26"/>
        </w:rPr>
        <w:t xml:space="preserve">-30 – жеребьевка; </w:t>
      </w:r>
    </w:p>
    <w:p w14:paraId="69D4D2E7" w14:textId="5D6B7F5B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3F7A65">
        <w:rPr>
          <w:rFonts w:cs="Times New Roman"/>
          <w:sz w:val="26"/>
          <w:szCs w:val="26"/>
        </w:rPr>
        <w:t>5</w:t>
      </w:r>
      <w:r w:rsidRPr="0023772C">
        <w:rPr>
          <w:rFonts w:cs="Times New Roman"/>
          <w:sz w:val="26"/>
          <w:szCs w:val="26"/>
        </w:rPr>
        <w:t>-</w:t>
      </w:r>
      <w:r w:rsidR="003F7A65">
        <w:rPr>
          <w:rFonts w:cs="Times New Roman"/>
          <w:sz w:val="26"/>
          <w:szCs w:val="26"/>
        </w:rPr>
        <w:t>45</w:t>
      </w:r>
      <w:r w:rsidRPr="0023772C">
        <w:rPr>
          <w:rFonts w:cs="Times New Roman"/>
          <w:sz w:val="26"/>
          <w:szCs w:val="26"/>
        </w:rPr>
        <w:t xml:space="preserve"> – торжественное открытие: </w:t>
      </w:r>
    </w:p>
    <w:p w14:paraId="24ABE6EC" w14:textId="7FD4644D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3F7A65">
        <w:rPr>
          <w:rFonts w:cs="Times New Roman"/>
          <w:sz w:val="26"/>
          <w:szCs w:val="26"/>
        </w:rPr>
        <w:t>6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0</w:t>
      </w:r>
      <w:r w:rsidRPr="0023772C">
        <w:rPr>
          <w:rFonts w:cs="Times New Roman"/>
          <w:sz w:val="26"/>
          <w:szCs w:val="26"/>
        </w:rPr>
        <w:t>0</w:t>
      </w:r>
      <w:r w:rsidR="003F7A65">
        <w:rPr>
          <w:rFonts w:cs="Times New Roman"/>
          <w:sz w:val="26"/>
          <w:szCs w:val="26"/>
        </w:rPr>
        <w:t>-20.00</w:t>
      </w:r>
      <w:r w:rsidRPr="0023772C">
        <w:rPr>
          <w:rFonts w:cs="Times New Roman"/>
          <w:sz w:val="26"/>
          <w:szCs w:val="26"/>
        </w:rPr>
        <w:t xml:space="preserve"> – </w:t>
      </w:r>
      <w:r w:rsidR="003F7A65">
        <w:rPr>
          <w:rFonts w:cs="Times New Roman"/>
          <w:sz w:val="26"/>
          <w:szCs w:val="26"/>
        </w:rPr>
        <w:t>1-13 туры</w:t>
      </w:r>
      <w:r w:rsidRPr="0023772C">
        <w:rPr>
          <w:rFonts w:cs="Times New Roman"/>
          <w:sz w:val="26"/>
          <w:szCs w:val="26"/>
        </w:rPr>
        <w:t xml:space="preserve">; </w:t>
      </w:r>
    </w:p>
    <w:p w14:paraId="732A21D8" w14:textId="235EB7A9" w:rsidR="00FA0231" w:rsidRPr="0023772C" w:rsidRDefault="003F7A65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20.30 - награждение</w:t>
      </w:r>
    </w:p>
    <w:p w14:paraId="326159A6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Расписание является приблизительным, интервалы между турами могут быть увеличены по решению главного судьи Соревнования. </w:t>
      </w:r>
    </w:p>
    <w:p w14:paraId="4FAB524C" w14:textId="4472A3FC" w:rsidR="00565D54" w:rsidRPr="0023772C" w:rsidRDefault="00D166E4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8</w:t>
      </w:r>
      <w:r w:rsidRPr="0023772C">
        <w:rPr>
          <w:rFonts w:cs="Times New Roman"/>
          <w:sz w:val="26"/>
          <w:szCs w:val="26"/>
        </w:rPr>
        <w:t xml:space="preserve"> </w:t>
      </w:r>
      <w:r w:rsidR="00977887" w:rsidRPr="0023772C">
        <w:rPr>
          <w:rFonts w:cs="Times New Roman"/>
          <w:sz w:val="26"/>
          <w:szCs w:val="26"/>
        </w:rPr>
        <w:t>января</w:t>
      </w:r>
      <w:r w:rsidR="00555EB0" w:rsidRPr="0023772C">
        <w:rPr>
          <w:rFonts w:cs="Times New Roman"/>
          <w:sz w:val="26"/>
          <w:szCs w:val="26"/>
        </w:rPr>
        <w:t xml:space="preserve"> – отъезд иногородних участников. </w:t>
      </w:r>
    </w:p>
    <w:p w14:paraId="259C043D" w14:textId="77777777" w:rsidR="003F7A65" w:rsidRDefault="003F7A65" w:rsidP="00E53366">
      <w:pPr>
        <w:pStyle w:val="a"/>
        <w:numPr>
          <w:ilvl w:val="0"/>
          <w:numId w:val="0"/>
        </w:numPr>
        <w:ind w:left="284"/>
        <w:jc w:val="both"/>
      </w:pPr>
    </w:p>
    <w:p w14:paraId="37F1CE9E" w14:textId="7D09D26F" w:rsidR="004B4B21" w:rsidRPr="0023772C" w:rsidRDefault="00555EB0" w:rsidP="00E53366">
      <w:pPr>
        <w:pStyle w:val="21"/>
        <w:jc w:val="both"/>
      </w:pPr>
      <w:r w:rsidRPr="0023772C">
        <w:rPr>
          <w:sz w:val="26"/>
          <w:szCs w:val="26"/>
        </w:rPr>
        <w:t xml:space="preserve">Условия проведения Соревнования. </w:t>
      </w:r>
    </w:p>
    <w:p w14:paraId="4B4BA6D3" w14:textId="7CDAEEFF" w:rsidR="00FA0231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</w:t>
      </w:r>
      <w:r w:rsidR="00565D5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минут после окончания тура. Протесты на компьютерную жеребьевку не принимаются.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</w:t>
      </w:r>
      <w:r w:rsidR="00E125C4">
        <w:rPr>
          <w:sz w:val="26"/>
          <w:szCs w:val="26"/>
        </w:rPr>
        <w:t xml:space="preserve">ООО </w:t>
      </w:r>
      <w:proofErr w:type="spellStart"/>
      <w:r w:rsidR="00E125C4">
        <w:rPr>
          <w:sz w:val="26"/>
          <w:szCs w:val="26"/>
        </w:rPr>
        <w:t>Шахматофф</w:t>
      </w:r>
      <w:proofErr w:type="spellEnd"/>
      <w:r w:rsidRPr="0023772C">
        <w:rPr>
          <w:sz w:val="26"/>
          <w:szCs w:val="26"/>
        </w:rPr>
        <w:t xml:space="preserve"> и используются для покрытия расходов на организацию Соревнования. </w:t>
      </w:r>
      <w:bookmarkStart w:id="13" w:name="_Hlk152770132"/>
      <w:r w:rsidR="000D472B" w:rsidRPr="0035029B">
        <w:rPr>
          <w:sz w:val="26"/>
          <w:szCs w:val="26"/>
        </w:rPr>
        <w:t>Протесты на компьютерную жеребьевку не принимаются.</w:t>
      </w:r>
      <w:r w:rsidR="000D472B">
        <w:t xml:space="preserve"> </w:t>
      </w:r>
      <w:bookmarkEnd w:id="13"/>
      <w:r w:rsidRPr="0023772C">
        <w:rPr>
          <w:sz w:val="26"/>
          <w:szCs w:val="26"/>
        </w:rPr>
        <w:t xml:space="preserve">Решение Апелляционного комитета является окончательным. </w:t>
      </w:r>
    </w:p>
    <w:p w14:paraId="5B8C14EF" w14:textId="77777777" w:rsidR="00565D54" w:rsidRPr="00EC7341" w:rsidRDefault="00565D54" w:rsidP="00565D54">
      <w:pPr>
        <w:spacing w:after="0" w:line="240" w:lineRule="auto"/>
        <w:ind w:firstLine="709"/>
        <w:rPr>
          <w:sz w:val="26"/>
          <w:szCs w:val="26"/>
        </w:rPr>
      </w:pPr>
      <w:r w:rsidRPr="00EC7341">
        <w:rPr>
          <w:sz w:val="26"/>
          <w:szCs w:val="26"/>
        </w:rPr>
        <w:t>Опоздавшие участники, не зарегистрированные в установленный Положением срок, включаются в жеребьевку по решению главного судьи со второго тура (в первом туре такому участнику ставится минус).</w:t>
      </w:r>
    </w:p>
    <w:p w14:paraId="5E2F6C4A" w14:textId="16BE4018" w:rsidR="00565D54" w:rsidRPr="0023772C" w:rsidRDefault="00565D54" w:rsidP="00E53366">
      <w:pPr>
        <w:spacing w:after="0" w:line="240" w:lineRule="auto"/>
        <w:ind w:firstLine="709"/>
        <w:rPr>
          <w:sz w:val="26"/>
          <w:szCs w:val="26"/>
        </w:rPr>
      </w:pPr>
      <w:r w:rsidRPr="00EC7341">
        <w:rPr>
          <w:sz w:val="26"/>
          <w:szCs w:val="26"/>
        </w:rPr>
        <w:t>Соревновани</w:t>
      </w:r>
      <w:r w:rsidR="00F076EE">
        <w:rPr>
          <w:sz w:val="26"/>
          <w:szCs w:val="26"/>
        </w:rPr>
        <w:t>е</w:t>
      </w:r>
      <w:r w:rsidRPr="00EC7341">
        <w:rPr>
          <w:sz w:val="26"/>
          <w:szCs w:val="26"/>
        </w:rPr>
        <w:t xml:space="preserve"> проводятся с обсчетом российского и международных рейтингов.</w:t>
      </w:r>
    </w:p>
    <w:p w14:paraId="304BC538" w14:textId="77777777"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Система проведения. </w:t>
      </w:r>
    </w:p>
    <w:p w14:paraId="65D9C3A4" w14:textId="37677AB3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Соревнование проводится</w:t>
      </w:r>
      <w:r w:rsidR="00591A35">
        <w:rPr>
          <w:sz w:val="26"/>
          <w:szCs w:val="26"/>
        </w:rPr>
        <w:t xml:space="preserve"> </w:t>
      </w:r>
      <w:bookmarkStart w:id="14" w:name="_Hlk152770231"/>
      <w:r w:rsidR="00591A35" w:rsidRPr="007C12CB">
        <w:rPr>
          <w:sz w:val="26"/>
          <w:szCs w:val="26"/>
        </w:rPr>
        <w:t xml:space="preserve">в соответствии с </w:t>
      </w:r>
      <w:hyperlink r:id="rId14" w:history="1">
        <w:r w:rsidR="00591A35" w:rsidRPr="007C12CB">
          <w:rPr>
            <w:sz w:val="26"/>
            <w:szCs w:val="26"/>
          </w:rPr>
          <w:t>Положением</w:t>
        </w:r>
      </w:hyperlink>
      <w:r w:rsidR="00591A35" w:rsidRPr="007C12CB">
        <w:rPr>
          <w:sz w:val="26"/>
          <w:szCs w:val="26"/>
        </w:rPr>
        <w:t xml:space="preserve"> о всероссийских соревнованиях </w:t>
      </w:r>
      <w:r w:rsidR="00D166E4" w:rsidRPr="007C12CB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="00D166E4" w:rsidRPr="007C12CB">
        <w:rPr>
          <w:sz w:val="26"/>
          <w:szCs w:val="26"/>
        </w:rPr>
        <w:t xml:space="preserve"> </w:t>
      </w:r>
      <w:r w:rsidR="00591A35" w:rsidRPr="007C12CB">
        <w:rPr>
          <w:sz w:val="26"/>
          <w:szCs w:val="26"/>
        </w:rPr>
        <w:t xml:space="preserve">года по </w:t>
      </w:r>
      <w:r w:rsidR="00B622E9">
        <w:rPr>
          <w:sz w:val="26"/>
          <w:szCs w:val="26"/>
        </w:rPr>
        <w:t xml:space="preserve">блицу </w:t>
      </w:r>
      <w:r w:rsidR="00591A35" w:rsidRPr="007C12CB">
        <w:rPr>
          <w:sz w:val="26"/>
          <w:szCs w:val="26"/>
        </w:rPr>
        <w:t>«БЛИЦ Гран-При России»</w:t>
      </w:r>
      <w:r w:rsidRPr="0023772C">
        <w:rPr>
          <w:sz w:val="26"/>
          <w:szCs w:val="26"/>
        </w:rPr>
        <w:t xml:space="preserve"> </w:t>
      </w:r>
      <w:bookmarkEnd w:id="14"/>
      <w:r w:rsidRPr="0023772C">
        <w:rPr>
          <w:sz w:val="26"/>
          <w:szCs w:val="26"/>
        </w:rPr>
        <w:t>по швейцарской системе в 1</w:t>
      </w:r>
      <w:r w:rsidR="003F7A65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 туров. Контроль времени </w:t>
      </w:r>
      <w:r w:rsidR="003F7A65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 минут</w:t>
      </w:r>
      <w:r w:rsidR="003F7A65">
        <w:rPr>
          <w:sz w:val="26"/>
          <w:szCs w:val="26"/>
        </w:rPr>
        <w:t>ы</w:t>
      </w:r>
      <w:r w:rsidRPr="0023772C">
        <w:rPr>
          <w:sz w:val="26"/>
          <w:szCs w:val="26"/>
        </w:rPr>
        <w:t xml:space="preserve"> до конца партии + </w:t>
      </w:r>
      <w:r w:rsidR="003F7A65">
        <w:rPr>
          <w:sz w:val="26"/>
          <w:szCs w:val="26"/>
        </w:rPr>
        <w:t>2</w:t>
      </w:r>
      <w:r w:rsidRPr="0023772C">
        <w:rPr>
          <w:sz w:val="26"/>
          <w:szCs w:val="26"/>
        </w:rPr>
        <w:t xml:space="preserve"> секунд</w:t>
      </w:r>
      <w:r w:rsidR="003F7A65">
        <w:rPr>
          <w:sz w:val="26"/>
          <w:szCs w:val="26"/>
        </w:rPr>
        <w:t>ы</w:t>
      </w:r>
      <w:r w:rsidRPr="0023772C">
        <w:rPr>
          <w:sz w:val="26"/>
          <w:szCs w:val="26"/>
        </w:rPr>
        <w:t xml:space="preserve"> добавления на каждый ход каждому участнику начиная с первого. Допустимое время опоздания для игроков на тур – </w:t>
      </w:r>
      <w:r w:rsidR="003F7A65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 минут</w:t>
      </w:r>
      <w:r w:rsidR="003F7A65">
        <w:rPr>
          <w:sz w:val="26"/>
          <w:szCs w:val="26"/>
        </w:rPr>
        <w:t>ы</w:t>
      </w:r>
      <w:r w:rsidRPr="0023772C">
        <w:rPr>
          <w:sz w:val="26"/>
          <w:szCs w:val="26"/>
        </w:rPr>
        <w:t xml:space="preserve">. </w:t>
      </w:r>
    </w:p>
    <w:p w14:paraId="6E3363A9" w14:textId="51249456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ТРЕБОВАНИЯ К УЧАСТНИКАМ СОРЕВНОВАН</w:t>
      </w:r>
      <w:r w:rsidR="00F076EE">
        <w:rPr>
          <w:sz w:val="26"/>
          <w:szCs w:val="26"/>
        </w:rPr>
        <w:t>ия</w:t>
      </w:r>
      <w:r w:rsidRPr="0023772C">
        <w:rPr>
          <w:sz w:val="26"/>
          <w:szCs w:val="26"/>
        </w:rPr>
        <w:t xml:space="preserve"> И УСЛОВИЯ ИХ ДОПУСКА. </w:t>
      </w:r>
    </w:p>
    <w:p w14:paraId="4483389D" w14:textId="56834714"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Участником Соревнования может стать любой шахматист, соответствующий по возрасту и квалификации требованиям Положения о межрегиональных и всероссийских официальных спортивных соревнованиях по шахматам на </w:t>
      </w:r>
      <w:r w:rsidR="00F24BB3" w:rsidRPr="0023772C">
        <w:rPr>
          <w:sz w:val="26"/>
          <w:szCs w:val="26"/>
        </w:rPr>
        <w:t>202</w:t>
      </w:r>
      <w:r w:rsidR="00F24BB3">
        <w:rPr>
          <w:sz w:val="26"/>
          <w:szCs w:val="26"/>
        </w:rPr>
        <w:t>5</w:t>
      </w:r>
      <w:r w:rsidR="00F24BB3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год, уплативший заявочный взнос в сроки и на условиях, указанных в данном Положении. Опоздавшие участники, не зарегистрированные в установленный Положением срок, включаются в турнир по решению главного судьи со 2-го тура (в первом туре такому участнику ставится минус). </w:t>
      </w:r>
    </w:p>
    <w:p w14:paraId="791FC05D" w14:textId="77777777" w:rsidR="00FA0231" w:rsidRPr="0023772C" w:rsidRDefault="00555EB0" w:rsidP="001C6666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 Заявочный взнос: </w:t>
      </w:r>
    </w:p>
    <w:p w14:paraId="5223AE1D" w14:textId="74694CB7" w:rsidR="00FA0231" w:rsidRPr="0023772C" w:rsidRDefault="00555EB0" w:rsidP="001C666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шахматисты, имеющие звание международного гроссмейстера, женского международного гроссмейстера, гроссмейстера России, международного мастера</w:t>
      </w:r>
      <w:r w:rsidR="001C6666" w:rsidRPr="0023772C">
        <w:rPr>
          <w:rFonts w:cs="Times New Roman"/>
          <w:sz w:val="26"/>
          <w:szCs w:val="26"/>
        </w:rPr>
        <w:t>,</w:t>
      </w:r>
      <w:r w:rsidRPr="0023772C">
        <w:rPr>
          <w:rFonts w:cs="Times New Roman"/>
          <w:sz w:val="26"/>
          <w:szCs w:val="26"/>
        </w:rPr>
        <w:t xml:space="preserve"> женского международного мастера</w:t>
      </w:r>
      <w:r w:rsidR="002C0B63">
        <w:rPr>
          <w:rFonts w:cs="Times New Roman"/>
          <w:sz w:val="26"/>
          <w:szCs w:val="26"/>
        </w:rPr>
        <w:t>, мастера спорта</w:t>
      </w:r>
      <w:r w:rsidRPr="0023772C">
        <w:rPr>
          <w:rFonts w:cs="Times New Roman"/>
          <w:sz w:val="26"/>
          <w:szCs w:val="26"/>
        </w:rPr>
        <w:t xml:space="preserve"> по шахматам независимо от рейтинга – без </w:t>
      </w:r>
      <w:r w:rsidR="00F129EC">
        <w:rPr>
          <w:rFonts w:cs="Times New Roman"/>
          <w:sz w:val="26"/>
          <w:szCs w:val="26"/>
        </w:rPr>
        <w:t xml:space="preserve">заявочного </w:t>
      </w:r>
      <w:r w:rsidRPr="0023772C">
        <w:rPr>
          <w:rFonts w:cs="Times New Roman"/>
          <w:sz w:val="26"/>
          <w:szCs w:val="26"/>
        </w:rPr>
        <w:t xml:space="preserve">взноса; </w:t>
      </w:r>
    </w:p>
    <w:p w14:paraId="3DDB71F7" w14:textId="267776C5" w:rsidR="00FA0231" w:rsidRDefault="00555EB0" w:rsidP="001C666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шахматисты, имеющие рейтинг FIDE по </w:t>
      </w:r>
      <w:r w:rsidR="002C0B63">
        <w:rPr>
          <w:rFonts w:cs="Times New Roman"/>
          <w:sz w:val="26"/>
          <w:szCs w:val="26"/>
        </w:rPr>
        <w:t>блицу</w:t>
      </w:r>
      <w:r w:rsidRPr="0023772C">
        <w:rPr>
          <w:rFonts w:cs="Times New Roman"/>
          <w:sz w:val="26"/>
          <w:szCs w:val="26"/>
        </w:rPr>
        <w:t xml:space="preserve"> на 1 </w:t>
      </w:r>
      <w:r w:rsidR="0058320D" w:rsidRPr="0023772C">
        <w:rPr>
          <w:rFonts w:cs="Times New Roman"/>
          <w:sz w:val="26"/>
          <w:szCs w:val="26"/>
        </w:rPr>
        <w:t>января</w:t>
      </w:r>
      <w:r w:rsidRPr="0023772C">
        <w:rPr>
          <w:rFonts w:cs="Times New Roman"/>
          <w:sz w:val="26"/>
          <w:szCs w:val="26"/>
        </w:rPr>
        <w:t xml:space="preserve"> </w:t>
      </w:r>
      <w:r w:rsidR="00D166E4" w:rsidRPr="0023772C">
        <w:rPr>
          <w:rFonts w:cs="Times New Roman"/>
          <w:sz w:val="26"/>
          <w:szCs w:val="26"/>
        </w:rPr>
        <w:t>202</w:t>
      </w:r>
      <w:r w:rsidR="00D166E4">
        <w:rPr>
          <w:rFonts w:cs="Times New Roman"/>
          <w:sz w:val="26"/>
          <w:szCs w:val="26"/>
        </w:rPr>
        <w:t>5</w:t>
      </w:r>
      <w:r w:rsidR="00D166E4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 xml:space="preserve">года </w:t>
      </w:r>
      <w:r w:rsidRPr="0023772C">
        <w:rPr>
          <w:rFonts w:cs="Times New Roman"/>
          <w:b/>
          <w:sz w:val="26"/>
          <w:szCs w:val="26"/>
        </w:rPr>
        <w:t>2500</w:t>
      </w:r>
      <w:r w:rsidRPr="0023772C">
        <w:rPr>
          <w:rFonts w:cs="Times New Roman"/>
          <w:sz w:val="26"/>
          <w:szCs w:val="26"/>
        </w:rPr>
        <w:t xml:space="preserve"> и выше – без </w:t>
      </w:r>
      <w:r w:rsidR="00F129EC">
        <w:rPr>
          <w:rFonts w:cs="Times New Roman"/>
          <w:sz w:val="26"/>
          <w:szCs w:val="26"/>
        </w:rPr>
        <w:t xml:space="preserve">заявочного </w:t>
      </w:r>
      <w:r w:rsidRPr="0023772C">
        <w:rPr>
          <w:rFonts w:cs="Times New Roman"/>
          <w:sz w:val="26"/>
          <w:szCs w:val="26"/>
        </w:rPr>
        <w:t xml:space="preserve">взноса; </w:t>
      </w:r>
    </w:p>
    <w:p w14:paraId="31A4FC0B" w14:textId="5B0BAEFD" w:rsidR="00F129EC" w:rsidRPr="00F129EC" w:rsidRDefault="00F129EC" w:rsidP="00F129E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</w:t>
      </w:r>
      <w:r w:rsidRPr="00EC7341">
        <w:rPr>
          <w:rFonts w:cs="Times New Roman"/>
          <w:sz w:val="26"/>
          <w:szCs w:val="26"/>
        </w:rPr>
        <w:t>портсмен</w:t>
      </w:r>
      <w:r>
        <w:rPr>
          <w:rFonts w:cs="Times New Roman"/>
          <w:sz w:val="26"/>
          <w:szCs w:val="26"/>
        </w:rPr>
        <w:t>ы</w:t>
      </w:r>
      <w:r w:rsidRPr="00EC7341">
        <w:rPr>
          <w:rFonts w:cs="Times New Roman"/>
          <w:sz w:val="26"/>
          <w:szCs w:val="26"/>
        </w:rPr>
        <w:t>, представляющи</w:t>
      </w:r>
      <w:r>
        <w:rPr>
          <w:rFonts w:cs="Times New Roman"/>
          <w:sz w:val="26"/>
          <w:szCs w:val="26"/>
        </w:rPr>
        <w:t>е</w:t>
      </w:r>
      <w:r w:rsidRPr="00EC7341">
        <w:rPr>
          <w:rFonts w:cs="Times New Roman"/>
          <w:sz w:val="26"/>
          <w:szCs w:val="26"/>
        </w:rPr>
        <w:t xml:space="preserve"> Курскую, Белгородскую, Брянскую, Херсонскую, Запорожскую области, Донецкую и Луганскую Народные Республики</w:t>
      </w:r>
      <w:r>
        <w:rPr>
          <w:rFonts w:cs="Times New Roman"/>
          <w:sz w:val="26"/>
          <w:szCs w:val="26"/>
        </w:rPr>
        <w:t xml:space="preserve"> –</w:t>
      </w:r>
      <w:r w:rsidRPr="00EC734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без </w:t>
      </w:r>
      <w:r w:rsidRPr="00EC7341">
        <w:rPr>
          <w:rFonts w:cs="Times New Roman"/>
          <w:sz w:val="26"/>
          <w:szCs w:val="26"/>
        </w:rPr>
        <w:t>заявочн</w:t>
      </w:r>
      <w:r>
        <w:rPr>
          <w:rFonts w:cs="Times New Roman"/>
          <w:sz w:val="26"/>
          <w:szCs w:val="26"/>
        </w:rPr>
        <w:t>ого</w:t>
      </w:r>
      <w:r w:rsidRPr="00EC7341">
        <w:rPr>
          <w:rFonts w:cs="Times New Roman"/>
          <w:sz w:val="26"/>
          <w:szCs w:val="26"/>
        </w:rPr>
        <w:t xml:space="preserve"> взнос</w:t>
      </w:r>
      <w:r>
        <w:rPr>
          <w:rFonts w:cs="Times New Roman"/>
          <w:sz w:val="26"/>
          <w:szCs w:val="26"/>
        </w:rPr>
        <w:t>а</w:t>
      </w:r>
      <w:r w:rsidRPr="00EC7341">
        <w:rPr>
          <w:rFonts w:cs="Times New Roman"/>
          <w:sz w:val="26"/>
          <w:szCs w:val="26"/>
        </w:rPr>
        <w:t>.</w:t>
      </w:r>
    </w:p>
    <w:p w14:paraId="26AFEBFF" w14:textId="035B88E1" w:rsidR="00FA0231" w:rsidRPr="0023772C" w:rsidRDefault="00555EB0" w:rsidP="001C666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proofErr w:type="gramStart"/>
      <w:r w:rsidRPr="0023772C">
        <w:rPr>
          <w:rFonts w:cs="Times New Roman"/>
          <w:sz w:val="26"/>
          <w:szCs w:val="26"/>
        </w:rPr>
        <w:lastRenderedPageBreak/>
        <w:t>ветераны (196</w:t>
      </w:r>
      <w:r w:rsidR="00E125C4">
        <w:rPr>
          <w:rFonts w:cs="Times New Roman"/>
          <w:sz w:val="26"/>
          <w:szCs w:val="26"/>
        </w:rPr>
        <w:t>4</w:t>
      </w:r>
      <w:r w:rsidRPr="0023772C">
        <w:rPr>
          <w:rFonts w:cs="Times New Roman"/>
          <w:sz w:val="26"/>
          <w:szCs w:val="26"/>
        </w:rPr>
        <w:t xml:space="preserve"> г.р. и старше), женщины-ветераны (196</w:t>
      </w:r>
      <w:r w:rsidR="00E125C4">
        <w:rPr>
          <w:rFonts w:cs="Times New Roman"/>
          <w:sz w:val="26"/>
          <w:szCs w:val="26"/>
        </w:rPr>
        <w:t>9</w:t>
      </w:r>
      <w:r w:rsidRPr="0023772C">
        <w:rPr>
          <w:rFonts w:cs="Times New Roman"/>
          <w:sz w:val="26"/>
          <w:szCs w:val="26"/>
        </w:rPr>
        <w:t xml:space="preserve"> г.р. и старше) – </w:t>
      </w:r>
      <w:r w:rsidR="00E05E3B">
        <w:rPr>
          <w:rFonts w:cs="Times New Roman"/>
          <w:sz w:val="26"/>
          <w:szCs w:val="26"/>
        </w:rPr>
        <w:t>750</w:t>
      </w:r>
      <w:r w:rsidRPr="0023772C">
        <w:rPr>
          <w:rFonts w:cs="Times New Roman"/>
          <w:sz w:val="26"/>
          <w:szCs w:val="26"/>
        </w:rPr>
        <w:t xml:space="preserve"> рублей – шахматисты с рейтингом 2300 – 2499 – </w:t>
      </w:r>
      <w:r w:rsidR="00E05E3B">
        <w:rPr>
          <w:rFonts w:cs="Times New Roman"/>
          <w:sz w:val="26"/>
          <w:szCs w:val="26"/>
        </w:rPr>
        <w:t>750</w:t>
      </w:r>
      <w:r w:rsidRPr="0023772C">
        <w:rPr>
          <w:rFonts w:cs="Times New Roman"/>
          <w:sz w:val="26"/>
          <w:szCs w:val="26"/>
        </w:rPr>
        <w:t xml:space="preserve"> рублей; – остальные шахматисты – </w:t>
      </w:r>
      <w:r w:rsidR="00E05E3B">
        <w:rPr>
          <w:rFonts w:cs="Times New Roman"/>
          <w:sz w:val="26"/>
          <w:szCs w:val="26"/>
        </w:rPr>
        <w:t>1500</w:t>
      </w:r>
      <w:r w:rsidRPr="0023772C">
        <w:rPr>
          <w:rFonts w:cs="Times New Roman"/>
          <w:sz w:val="26"/>
          <w:szCs w:val="26"/>
        </w:rPr>
        <w:t xml:space="preserve"> рублей. </w:t>
      </w:r>
      <w:proofErr w:type="gramEnd"/>
    </w:p>
    <w:p w14:paraId="45FD5241" w14:textId="2CB146C6" w:rsidR="0058320D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Заявочный взнос должен быть </w:t>
      </w:r>
      <w:r w:rsidR="0058320D" w:rsidRPr="0023772C">
        <w:rPr>
          <w:b/>
          <w:i/>
          <w:sz w:val="26"/>
          <w:szCs w:val="26"/>
        </w:rPr>
        <w:t>оплачен на сайте</w:t>
      </w:r>
      <w:r w:rsidR="0058320D" w:rsidRPr="0023772C">
        <w:rPr>
          <w:sz w:val="26"/>
          <w:szCs w:val="26"/>
        </w:rPr>
        <w:t xml:space="preserve"> </w:t>
      </w:r>
      <w:hyperlink r:id="rId15" w:history="1">
        <w:r w:rsidR="00AE131B" w:rsidRPr="00AE131B">
          <w:rPr>
            <w:rStyle w:val="a6"/>
            <w:sz w:val="26"/>
            <w:szCs w:val="26"/>
          </w:rPr>
          <w:t>https://scerbin-memorial.ru/oplata</w:t>
        </w:r>
      </w:hyperlink>
      <w:r w:rsidR="00AE131B" w:rsidRPr="00AE131B">
        <w:t xml:space="preserve"> </w:t>
      </w:r>
      <w:r w:rsidR="0058320D" w:rsidRPr="0023772C">
        <w:rPr>
          <w:sz w:val="26"/>
          <w:szCs w:val="26"/>
        </w:rPr>
        <w:t xml:space="preserve"> либо </w:t>
      </w:r>
      <w:r w:rsidRPr="0023772C">
        <w:rPr>
          <w:sz w:val="26"/>
          <w:szCs w:val="26"/>
        </w:rPr>
        <w:t xml:space="preserve">перечислен на счет проводящей организации до </w:t>
      </w:r>
      <w:r w:rsidR="00D166E4">
        <w:rPr>
          <w:sz w:val="26"/>
          <w:szCs w:val="26"/>
        </w:rPr>
        <w:t>06</w:t>
      </w:r>
      <w:r w:rsidR="00D166E4" w:rsidRPr="0023772C">
        <w:rPr>
          <w:sz w:val="26"/>
          <w:szCs w:val="26"/>
        </w:rPr>
        <w:t xml:space="preserve"> </w:t>
      </w:r>
      <w:r w:rsidR="00E61BDB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D166E4" w:rsidRPr="0023772C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="00D166E4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года, по </w:t>
      </w:r>
      <w:r w:rsidRPr="0023772C">
        <w:rPr>
          <w:b/>
          <w:i/>
          <w:sz w:val="26"/>
          <w:szCs w:val="26"/>
        </w:rPr>
        <w:t>следующим реквизитам:</w:t>
      </w:r>
    </w:p>
    <w:p w14:paraId="22495F6E" w14:textId="77777777" w:rsidR="00FA0231" w:rsidRPr="0023772C" w:rsidRDefault="0058320D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Общество с Ограниченной Ответственностью</w:t>
      </w:r>
      <w:r w:rsidR="00555EB0" w:rsidRPr="0023772C">
        <w:rPr>
          <w:sz w:val="26"/>
          <w:szCs w:val="26"/>
        </w:rPr>
        <w:t xml:space="preserve"> «</w:t>
      </w:r>
      <w:r w:rsidRPr="0023772C">
        <w:rPr>
          <w:sz w:val="26"/>
          <w:szCs w:val="26"/>
        </w:rPr>
        <w:t>ШАХМАТОФФ</w:t>
      </w:r>
      <w:r w:rsidR="00555EB0" w:rsidRPr="0023772C">
        <w:rPr>
          <w:sz w:val="26"/>
          <w:szCs w:val="26"/>
        </w:rPr>
        <w:t xml:space="preserve">»:  </w:t>
      </w:r>
    </w:p>
    <w:p w14:paraId="73DED44D" w14:textId="77777777"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ИНН </w:t>
      </w:r>
      <w:r w:rsidR="0058320D" w:rsidRPr="0023772C">
        <w:rPr>
          <w:sz w:val="26"/>
          <w:szCs w:val="26"/>
        </w:rPr>
        <w:t>6658321565</w:t>
      </w:r>
      <w:r w:rsidRPr="0023772C">
        <w:rPr>
          <w:sz w:val="26"/>
          <w:szCs w:val="26"/>
        </w:rPr>
        <w:t xml:space="preserve">, КПП </w:t>
      </w:r>
      <w:r w:rsidR="0058320D" w:rsidRPr="0023772C">
        <w:rPr>
          <w:sz w:val="26"/>
          <w:szCs w:val="26"/>
        </w:rPr>
        <w:t>665801001</w:t>
      </w:r>
      <w:r w:rsidRPr="0023772C">
        <w:rPr>
          <w:sz w:val="26"/>
          <w:szCs w:val="26"/>
        </w:rPr>
        <w:t xml:space="preserve"> </w:t>
      </w:r>
    </w:p>
    <w:p w14:paraId="468389E7" w14:textId="77777777"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Р/с № </w:t>
      </w:r>
      <w:r w:rsidR="0058320D" w:rsidRPr="0023772C">
        <w:rPr>
          <w:sz w:val="26"/>
          <w:szCs w:val="26"/>
        </w:rPr>
        <w:t>40702810910001161995</w:t>
      </w:r>
      <w:r w:rsidRPr="0023772C">
        <w:rPr>
          <w:sz w:val="26"/>
          <w:szCs w:val="26"/>
        </w:rPr>
        <w:t xml:space="preserve"> </w:t>
      </w:r>
      <w:r w:rsidR="0058320D" w:rsidRPr="0023772C">
        <w:rPr>
          <w:sz w:val="26"/>
          <w:szCs w:val="26"/>
        </w:rPr>
        <w:t>в АО «Тинькофф Банк»</w:t>
      </w:r>
      <w:r w:rsidRPr="0023772C">
        <w:rPr>
          <w:sz w:val="26"/>
          <w:szCs w:val="26"/>
        </w:rPr>
        <w:t xml:space="preserve">, к/с </w:t>
      </w:r>
      <w:r w:rsidR="0058320D" w:rsidRPr="0023772C">
        <w:rPr>
          <w:sz w:val="26"/>
          <w:szCs w:val="26"/>
        </w:rPr>
        <w:t>30101810145250000974</w:t>
      </w:r>
      <w:r w:rsidRPr="0023772C">
        <w:rPr>
          <w:sz w:val="26"/>
          <w:szCs w:val="26"/>
        </w:rPr>
        <w:t xml:space="preserve">, БИК </w:t>
      </w:r>
      <w:r w:rsidR="0058320D" w:rsidRPr="0023772C">
        <w:rPr>
          <w:sz w:val="26"/>
          <w:szCs w:val="26"/>
        </w:rPr>
        <w:t>044525974</w:t>
      </w:r>
      <w:r w:rsidRPr="0023772C">
        <w:rPr>
          <w:sz w:val="26"/>
          <w:szCs w:val="26"/>
        </w:rPr>
        <w:t xml:space="preserve">. </w:t>
      </w:r>
    </w:p>
    <w:p w14:paraId="3F4E4D8B" w14:textId="7B35BE5D"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Основание платежа: Заявочный взнос, Мемориал </w:t>
      </w:r>
      <w:r w:rsidR="0058320D" w:rsidRPr="0023772C">
        <w:rPr>
          <w:sz w:val="26"/>
          <w:szCs w:val="26"/>
        </w:rPr>
        <w:t>Д.С.</w:t>
      </w:r>
      <w:r w:rsidR="007727DB">
        <w:rPr>
          <w:sz w:val="26"/>
          <w:szCs w:val="26"/>
        </w:rPr>
        <w:t xml:space="preserve"> </w:t>
      </w:r>
      <w:r w:rsidR="0058320D" w:rsidRPr="0023772C">
        <w:rPr>
          <w:sz w:val="26"/>
          <w:szCs w:val="26"/>
        </w:rPr>
        <w:t>Щербина</w:t>
      </w:r>
      <w:r w:rsidR="002C0B63">
        <w:rPr>
          <w:sz w:val="26"/>
          <w:szCs w:val="26"/>
        </w:rPr>
        <w:t xml:space="preserve"> БЛИЦ </w:t>
      </w:r>
      <w:r w:rsidR="0058320D" w:rsidRPr="0023772C">
        <w:rPr>
          <w:sz w:val="26"/>
          <w:szCs w:val="26"/>
        </w:rPr>
        <w:t>-</w:t>
      </w:r>
      <w:r w:rsidR="002C0B63">
        <w:rPr>
          <w:sz w:val="26"/>
          <w:szCs w:val="26"/>
        </w:rPr>
        <w:t xml:space="preserve"> </w:t>
      </w:r>
      <w:r w:rsidR="00D166E4" w:rsidRPr="0023772C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. </w:t>
      </w:r>
    </w:p>
    <w:p w14:paraId="3A01932E" w14:textId="77777777"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 Все собранные средства будут использованы для покрытия организационных расходов по проведению Соревнования. </w:t>
      </w:r>
    </w:p>
    <w:p w14:paraId="697822B3" w14:textId="6B3275EC"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В случае отказа шахматиста от участия в Соревновании после уплаты заявочного взноса, по причинам, независящим от организаторов, оплаченный </w:t>
      </w:r>
      <w:r w:rsidR="00F129EC">
        <w:rPr>
          <w:sz w:val="26"/>
          <w:szCs w:val="26"/>
        </w:rPr>
        <w:t xml:space="preserve">заявочный </w:t>
      </w:r>
      <w:r w:rsidRPr="0023772C">
        <w:rPr>
          <w:sz w:val="26"/>
          <w:szCs w:val="26"/>
        </w:rPr>
        <w:t xml:space="preserve">взнос не возвращается. </w:t>
      </w:r>
    </w:p>
    <w:p w14:paraId="40D828CF" w14:textId="056FA239"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Спортсмены должны иметь с собой документ, подтверждающий отсутствие медицинских противопоказаний для участия в дан</w:t>
      </w:r>
      <w:r w:rsidR="00F076EE">
        <w:rPr>
          <w:sz w:val="26"/>
          <w:szCs w:val="26"/>
        </w:rPr>
        <w:t>ном 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и</w:t>
      </w:r>
      <w:r w:rsidRPr="0023772C">
        <w:rPr>
          <w:sz w:val="26"/>
          <w:szCs w:val="26"/>
        </w:rPr>
        <w:t>, полис обязательного медицинского страхования (полис ОМС) и договор о страховании жизни и здоровья от несчастных случаев на данн</w:t>
      </w:r>
      <w:r w:rsidR="00F076EE">
        <w:rPr>
          <w:sz w:val="26"/>
          <w:szCs w:val="26"/>
        </w:rPr>
        <w:t>ое С</w:t>
      </w:r>
      <w:r w:rsidRPr="0023772C">
        <w:rPr>
          <w:sz w:val="26"/>
          <w:szCs w:val="26"/>
        </w:rPr>
        <w:t>оревновани</w:t>
      </w:r>
      <w:r w:rsidR="00F076EE">
        <w:rPr>
          <w:sz w:val="26"/>
          <w:szCs w:val="26"/>
        </w:rPr>
        <w:t>е</w:t>
      </w:r>
      <w:r w:rsidRPr="0023772C">
        <w:rPr>
          <w:sz w:val="26"/>
          <w:szCs w:val="26"/>
        </w:rPr>
        <w:t xml:space="preserve">. </w:t>
      </w:r>
    </w:p>
    <w:p w14:paraId="3FA269BC" w14:textId="1CB85395"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</w:t>
      </w:r>
      <w:r w:rsidR="00E54A95" w:rsidRPr="0023772C">
        <w:rPr>
          <w:sz w:val="26"/>
          <w:szCs w:val="26"/>
        </w:rPr>
        <w:t>-</w:t>
      </w:r>
      <w:r w:rsidRPr="0023772C">
        <w:rPr>
          <w:sz w:val="26"/>
          <w:szCs w:val="26"/>
        </w:rPr>
        <w:t xml:space="preserve">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</w:t>
      </w:r>
      <w:r w:rsidR="00E125C4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осуществляет сбор и обработку персональных данных его участников.  </w:t>
      </w:r>
    </w:p>
    <w:p w14:paraId="54BF37A6" w14:textId="77777777"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Порядок и условия обработки персональных данных определены в Политике ФШР в отношении обработки персональных данных, утвержденной решением Наблюдательного Совета ФШР, Протокол №01–01.2022, от 26 января 2022 г. </w:t>
      </w:r>
    </w:p>
    <w:p w14:paraId="46C6B9CA" w14:textId="77777777"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Действующая редакция Политики постоянно доступна на официальном сайте по </w:t>
      </w:r>
    </w:p>
    <w:p w14:paraId="07C2E6E7" w14:textId="769121B7" w:rsidR="0087652C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адресу: https://ruchess.ru/federation/documents/ </w:t>
      </w:r>
    </w:p>
    <w:p w14:paraId="303DBD26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ПОДАЧА ЗАЯВОК НА УЧАСТИЕ</w:t>
      </w:r>
    </w:p>
    <w:p w14:paraId="4B8E19E5" w14:textId="19E2BE2A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Каждый участник должен пройти регистрацию онлайн</w:t>
      </w:r>
      <w:r w:rsidR="004D73C4" w:rsidRPr="0023772C">
        <w:rPr>
          <w:sz w:val="26"/>
          <w:szCs w:val="26"/>
        </w:rPr>
        <w:t xml:space="preserve"> на сайте </w:t>
      </w:r>
      <w:hyperlink r:id="rId16" w:history="1">
        <w:r w:rsidR="00AE131B" w:rsidRPr="00AE131B">
          <w:rPr>
            <w:rStyle w:val="a6"/>
            <w:sz w:val="26"/>
            <w:szCs w:val="26"/>
          </w:rPr>
          <w:t>https://scerbin-memorial.ru/registratsiya</w:t>
        </w:r>
      </w:hyperlink>
      <w:r w:rsidR="00AE131B" w:rsidRPr="00AE131B">
        <w:t xml:space="preserve"> </w:t>
      </w:r>
      <w:r w:rsidRPr="0023772C">
        <w:rPr>
          <w:sz w:val="26"/>
          <w:szCs w:val="26"/>
        </w:rPr>
        <w:t>, для этого до 17-00</w:t>
      </w:r>
      <w:r w:rsidR="004D73C4" w:rsidRPr="0023772C">
        <w:rPr>
          <w:sz w:val="26"/>
          <w:szCs w:val="26"/>
        </w:rPr>
        <w:t xml:space="preserve"> МСК</w:t>
      </w:r>
      <w:r w:rsidRPr="0023772C">
        <w:rPr>
          <w:sz w:val="26"/>
          <w:szCs w:val="26"/>
        </w:rPr>
        <w:t xml:space="preserve"> 05 </w:t>
      </w:r>
      <w:r w:rsidR="004D73C4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включительно прислать заявку на участие (приложение №1) и до </w:t>
      </w:r>
      <w:r w:rsidR="004D73C4" w:rsidRPr="0023772C">
        <w:rPr>
          <w:sz w:val="26"/>
          <w:szCs w:val="26"/>
        </w:rPr>
        <w:t>0</w:t>
      </w:r>
      <w:r w:rsidR="00E125C4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</w:t>
      </w:r>
      <w:r w:rsidR="004D73C4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D166E4" w:rsidRPr="0023772C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="00D166E4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 выслать на электронную почту </w:t>
      </w:r>
      <w:hyperlink r:id="rId17" w:history="1">
        <w:r w:rsidR="0058320D" w:rsidRPr="0023772C">
          <w:rPr>
            <w:rStyle w:val="a6"/>
            <w:sz w:val="26"/>
            <w:szCs w:val="26"/>
            <w:lang w:val="en-US"/>
          </w:rPr>
          <w:t>chess</w:t>
        </w:r>
        <w:r w:rsidR="0058320D" w:rsidRPr="0023772C">
          <w:rPr>
            <w:rStyle w:val="a6"/>
            <w:sz w:val="26"/>
            <w:szCs w:val="26"/>
          </w:rPr>
          <w:t>-</w:t>
        </w:r>
        <w:r w:rsidR="0058320D" w:rsidRPr="0023772C">
          <w:rPr>
            <w:rStyle w:val="a6"/>
            <w:sz w:val="26"/>
            <w:szCs w:val="26"/>
            <w:lang w:val="en-US"/>
          </w:rPr>
          <w:t>school</w:t>
        </w:r>
        <w:r w:rsidR="0058320D" w:rsidRPr="0023772C">
          <w:rPr>
            <w:rStyle w:val="a6"/>
            <w:sz w:val="26"/>
            <w:szCs w:val="26"/>
          </w:rPr>
          <w:t>.</w:t>
        </w:r>
        <w:r w:rsidR="0058320D" w:rsidRPr="0023772C">
          <w:rPr>
            <w:rStyle w:val="a6"/>
            <w:sz w:val="26"/>
            <w:szCs w:val="26"/>
            <w:lang w:val="en-US"/>
          </w:rPr>
          <w:t>ekb</w:t>
        </w:r>
        <w:r w:rsidR="0058320D" w:rsidRPr="0023772C">
          <w:rPr>
            <w:rStyle w:val="a6"/>
            <w:sz w:val="26"/>
            <w:szCs w:val="26"/>
          </w:rPr>
          <w:t>@</w:t>
        </w:r>
        <w:r w:rsidR="0058320D" w:rsidRPr="0023772C">
          <w:rPr>
            <w:rStyle w:val="a6"/>
            <w:sz w:val="26"/>
            <w:szCs w:val="26"/>
            <w:lang w:val="en-US"/>
          </w:rPr>
          <w:t>yandex</w:t>
        </w:r>
        <w:r w:rsidR="0058320D" w:rsidRPr="0023772C">
          <w:rPr>
            <w:rStyle w:val="a6"/>
            <w:sz w:val="26"/>
            <w:szCs w:val="26"/>
          </w:rPr>
          <w:t>.</w:t>
        </w:r>
        <w:proofErr w:type="spellStart"/>
        <w:r w:rsidR="0058320D" w:rsidRPr="0023772C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58320D" w:rsidRPr="0023772C">
        <w:rPr>
          <w:sz w:val="26"/>
          <w:szCs w:val="26"/>
        </w:rPr>
        <w:t xml:space="preserve"> с темой письма “Заявка Мемориал Щербина Д.С.” </w:t>
      </w:r>
      <w:r w:rsidRPr="0023772C">
        <w:rPr>
          <w:sz w:val="26"/>
          <w:szCs w:val="26"/>
        </w:rPr>
        <w:t xml:space="preserve">, следующий пакет документов: </w:t>
      </w:r>
    </w:p>
    <w:p w14:paraId="25843DC9" w14:textId="4E6579FA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 анкету участника (приложение №2) или анкету несовершеннолетнего участника, заполненную его родителем/законным представителем (приложение №3); </w:t>
      </w:r>
    </w:p>
    <w:p w14:paraId="5D430875" w14:textId="0FC92125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скан паспорта второй страницы и страницы с регистрацией; </w:t>
      </w:r>
    </w:p>
    <w:p w14:paraId="6FA8526F" w14:textId="61E0D659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дети до 14 лет – скан свидетельства о рождении; </w:t>
      </w:r>
    </w:p>
    <w:p w14:paraId="276F55AD" w14:textId="1D30E75F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справку от врача о допуске к Соревнованию, заверенную врачом и печатью медицинского учреждения; </w:t>
      </w:r>
    </w:p>
    <w:p w14:paraId="7536904E" w14:textId="383D60EC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lastRenderedPageBreak/>
        <w:t xml:space="preserve">договор о страховании жизни и здоровья от несчастных случаев; </w:t>
      </w:r>
    </w:p>
    <w:p w14:paraId="494B04F5" w14:textId="5D530212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полис обязательного медицинского страхования; </w:t>
      </w:r>
    </w:p>
    <w:p w14:paraId="5E0A1853" w14:textId="48CB6D19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скан платежного документа об уплате заявочного взноса. </w:t>
      </w:r>
    </w:p>
    <w:p w14:paraId="44540284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Спортсмен, решивший не участвовать в Соревновании после прохождения предварительной регистрации, обязан поставить в известность организаторов о своем решении. </w:t>
      </w:r>
    </w:p>
    <w:p w14:paraId="65F15E0A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Тем, кто прислал до указанного выше срока полный пакет документов, и получил от Комиссии по допуску подтверждение в прохождении онлайн регистрации, нет необходимости лично посещать Комиссию по допуску, они могут приходить сразу на открытие Соревнования. </w:t>
      </w:r>
    </w:p>
    <w:p w14:paraId="77B18889" w14:textId="5CB24AA4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Те, кто прислал заявку до 17-00 </w:t>
      </w:r>
      <w:r w:rsidR="00AE131B">
        <w:rPr>
          <w:sz w:val="26"/>
          <w:szCs w:val="26"/>
        </w:rPr>
        <w:t xml:space="preserve">МСК </w:t>
      </w:r>
      <w:r w:rsidRPr="0023772C">
        <w:rPr>
          <w:sz w:val="26"/>
          <w:szCs w:val="26"/>
        </w:rPr>
        <w:t>0</w:t>
      </w:r>
      <w:r w:rsidR="004D73C4" w:rsidRPr="0023772C">
        <w:rPr>
          <w:sz w:val="26"/>
          <w:szCs w:val="26"/>
        </w:rPr>
        <w:t>5 января</w:t>
      </w:r>
      <w:r w:rsidRPr="0023772C">
        <w:rPr>
          <w:sz w:val="26"/>
          <w:szCs w:val="26"/>
        </w:rPr>
        <w:t xml:space="preserve">, но по каким-то причинам не прислал полный пакет документов к этому сроку, смогут, по согласованию с Комиссией по допуску, передать их в бумажной форме при личном появлении, с </w:t>
      </w:r>
      <w:r w:rsidR="008970BC">
        <w:rPr>
          <w:sz w:val="26"/>
          <w:szCs w:val="26"/>
        </w:rPr>
        <w:t>15</w:t>
      </w:r>
      <w:r w:rsidR="004D73C4" w:rsidRPr="0023772C">
        <w:rPr>
          <w:sz w:val="26"/>
          <w:szCs w:val="26"/>
        </w:rPr>
        <w:t>-</w:t>
      </w:r>
      <w:r w:rsidR="008970BC">
        <w:rPr>
          <w:sz w:val="26"/>
          <w:szCs w:val="26"/>
        </w:rPr>
        <w:t>00</w:t>
      </w:r>
      <w:r w:rsidR="008970B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до </w:t>
      </w:r>
      <w:r w:rsidR="008970BC" w:rsidRPr="0023772C">
        <w:rPr>
          <w:sz w:val="26"/>
          <w:szCs w:val="26"/>
        </w:rPr>
        <w:t>1</w:t>
      </w:r>
      <w:r w:rsidR="008970BC">
        <w:rPr>
          <w:sz w:val="26"/>
          <w:szCs w:val="26"/>
        </w:rPr>
        <w:t>5</w:t>
      </w:r>
      <w:r w:rsidRPr="0023772C">
        <w:rPr>
          <w:sz w:val="26"/>
          <w:szCs w:val="26"/>
        </w:rPr>
        <w:t>-</w:t>
      </w:r>
      <w:r w:rsidR="004D73C4" w:rsidRPr="0023772C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0 </w:t>
      </w:r>
      <w:r w:rsidR="00D166E4" w:rsidRPr="0023772C">
        <w:rPr>
          <w:sz w:val="26"/>
          <w:szCs w:val="26"/>
        </w:rPr>
        <w:t>1</w:t>
      </w:r>
      <w:r w:rsidR="00D166E4">
        <w:rPr>
          <w:sz w:val="26"/>
          <w:szCs w:val="26"/>
        </w:rPr>
        <w:t>6</w:t>
      </w:r>
      <w:r w:rsidR="00D166E4" w:rsidRPr="0023772C">
        <w:rPr>
          <w:sz w:val="26"/>
          <w:szCs w:val="26"/>
        </w:rPr>
        <w:t xml:space="preserve"> </w:t>
      </w:r>
      <w:r w:rsidR="004D73C4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в месте проведения Соревнования, </w:t>
      </w:r>
      <w:r w:rsidR="00E125C4" w:rsidRPr="00E125C4">
        <w:rPr>
          <w:sz w:val="26"/>
          <w:szCs w:val="26"/>
        </w:rPr>
        <w:t>ул. Бебеля, 59</w:t>
      </w:r>
      <w:r w:rsidR="004D73C4" w:rsidRPr="0023772C">
        <w:rPr>
          <w:sz w:val="26"/>
          <w:szCs w:val="26"/>
        </w:rPr>
        <w:t>.</w:t>
      </w:r>
    </w:p>
    <w:p w14:paraId="70CFE6FA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ПОДВЕДЕНИЯ ИТОГОВ. </w:t>
      </w:r>
    </w:p>
    <w:p w14:paraId="72DD04B8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Места в Соревновани</w:t>
      </w:r>
      <w:r w:rsidR="001C6666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определя</w:t>
      </w:r>
      <w:r w:rsidR="001C6666" w:rsidRPr="0023772C">
        <w:rPr>
          <w:sz w:val="26"/>
          <w:szCs w:val="26"/>
        </w:rPr>
        <w:t>е</w:t>
      </w:r>
      <w:r w:rsidRPr="0023772C">
        <w:rPr>
          <w:sz w:val="26"/>
          <w:szCs w:val="26"/>
        </w:rPr>
        <w:t xml:space="preserve">тся по наибольшему количеству набранных очков. </w:t>
      </w:r>
    </w:p>
    <w:p w14:paraId="240B0972" w14:textId="77777777" w:rsidR="001C6666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 равенстве очков места распределяются по дополнительным показателям в порядке убывания значимости: </w:t>
      </w:r>
    </w:p>
    <w:p w14:paraId="04308892" w14:textId="52BF8DED" w:rsidR="008970BC" w:rsidRPr="0023772C" w:rsidRDefault="008970BC" w:rsidP="008970B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усеченн</w:t>
      </w:r>
      <w:r w:rsidR="00753E48">
        <w:rPr>
          <w:rFonts w:cs="Times New Roman"/>
          <w:sz w:val="26"/>
          <w:szCs w:val="26"/>
        </w:rPr>
        <w:t>ый</w:t>
      </w:r>
      <w:r w:rsidRPr="0023772C">
        <w:rPr>
          <w:rFonts w:cs="Times New Roman"/>
          <w:sz w:val="26"/>
          <w:szCs w:val="26"/>
        </w:rPr>
        <w:t xml:space="preserve"> коэффициент Бухгольца (без одного худшего результата); </w:t>
      </w:r>
    </w:p>
    <w:p w14:paraId="0D750DAC" w14:textId="40B31F7D" w:rsidR="00FA0231" w:rsidRPr="0023772C" w:rsidRDefault="008970BC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коэффициент Бухгольца</w:t>
      </w:r>
    </w:p>
    <w:p w14:paraId="5E9A2F36" w14:textId="77777777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большее число побед; </w:t>
      </w:r>
    </w:p>
    <w:p w14:paraId="5C121F81" w14:textId="36FA19A4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личная встреча</w:t>
      </w:r>
      <w:r w:rsidR="002A5E4E">
        <w:rPr>
          <w:rFonts w:cs="Times New Roman"/>
          <w:sz w:val="26"/>
          <w:szCs w:val="26"/>
        </w:rPr>
        <w:t>.</w:t>
      </w:r>
    </w:p>
    <w:p w14:paraId="3E4F7F7D" w14:textId="2C43ECA2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Распределение зачетных очков производится в соответствии с </w:t>
      </w:r>
      <w:r w:rsidR="004D73C4" w:rsidRPr="0023772C">
        <w:rPr>
          <w:sz w:val="26"/>
          <w:szCs w:val="26"/>
        </w:rPr>
        <w:t>Положением</w:t>
      </w:r>
      <w:hyperlink r:id="rId18">
        <w:r w:rsidRPr="0023772C">
          <w:rPr>
            <w:sz w:val="26"/>
            <w:szCs w:val="26"/>
          </w:rPr>
          <w:t xml:space="preserve"> </w:t>
        </w:r>
      </w:hyperlink>
      <w:r w:rsidRPr="0023772C">
        <w:rPr>
          <w:sz w:val="26"/>
          <w:szCs w:val="26"/>
        </w:rPr>
        <w:t xml:space="preserve">о всероссийских соревнованиях по </w:t>
      </w:r>
      <w:r w:rsidR="002C0B63">
        <w:rPr>
          <w:sz w:val="26"/>
          <w:szCs w:val="26"/>
        </w:rPr>
        <w:t>блицу</w:t>
      </w:r>
      <w:r w:rsidRPr="0023772C">
        <w:rPr>
          <w:sz w:val="26"/>
          <w:szCs w:val="26"/>
        </w:rPr>
        <w:t xml:space="preserve"> «</w:t>
      </w:r>
      <w:r w:rsidR="002C0B63">
        <w:rPr>
          <w:sz w:val="26"/>
          <w:szCs w:val="26"/>
        </w:rPr>
        <w:t>БЛИЦ</w:t>
      </w:r>
      <w:r w:rsidRPr="0023772C">
        <w:rPr>
          <w:sz w:val="26"/>
          <w:szCs w:val="26"/>
        </w:rPr>
        <w:t xml:space="preserve"> Гран-При России» </w:t>
      </w:r>
      <w:r w:rsidR="00D166E4" w:rsidRPr="0023772C">
        <w:rPr>
          <w:sz w:val="26"/>
          <w:szCs w:val="26"/>
        </w:rPr>
        <w:t>202</w:t>
      </w:r>
      <w:r w:rsidR="00D166E4">
        <w:rPr>
          <w:sz w:val="26"/>
          <w:szCs w:val="26"/>
        </w:rPr>
        <w:t>5</w:t>
      </w:r>
      <w:r w:rsidR="00D166E4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года. </w:t>
      </w:r>
    </w:p>
    <w:p w14:paraId="0ADAC045" w14:textId="05C556F5" w:rsidR="00FA0231" w:rsidRPr="0023772C" w:rsidRDefault="009322A9" w:rsidP="0023772C">
      <w:pPr>
        <w:pStyle w:val="ae"/>
        <w:rPr>
          <w:sz w:val="26"/>
          <w:szCs w:val="26"/>
        </w:rPr>
      </w:pPr>
      <w:bookmarkStart w:id="15" w:name="_Hlk152771436"/>
      <w:r w:rsidRPr="0035029B">
        <w:rPr>
          <w:sz w:val="26"/>
          <w:szCs w:val="26"/>
        </w:rPr>
        <w:t>Зачетные очки начисляются шахматистам, имеющим гражданство РФ и представляющим в рейтинг-листе ФИДЕ Российскую Федерацию (аббревиатура в рейтинг-листе – RUS или FID).</w:t>
      </w:r>
      <w:bookmarkEnd w:id="15"/>
      <w:r w:rsidR="00652A7A" w:rsidRPr="0035029B">
        <w:rPr>
          <w:sz w:val="26"/>
          <w:szCs w:val="26"/>
        </w:rPr>
        <w:t xml:space="preserve"> </w:t>
      </w:r>
      <w:r w:rsidR="00555EB0" w:rsidRPr="0023772C">
        <w:rPr>
          <w:sz w:val="26"/>
          <w:szCs w:val="26"/>
        </w:rPr>
        <w:t xml:space="preserve">Участие в этапах Кубка России иностранных спортсменов не влияет на распределение зачетных очков. </w:t>
      </w:r>
    </w:p>
    <w:p w14:paraId="050ED317" w14:textId="138AC888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Все претензии, касающиеся начисления очков и определения статуса Соревнования, принимаются в письменном виде по адресу </w:t>
      </w:r>
      <w:hyperlink r:id="rId19" w:history="1">
        <w:r w:rsidR="00652A7A" w:rsidRPr="00DC5AE4">
          <w:rPr>
            <w:color w:val="0000FF"/>
            <w:u w:val="single"/>
          </w:rPr>
          <w:t>agafonova@ruchess.ru</w:t>
        </w:r>
      </w:hyperlink>
      <w:r w:rsidRPr="0023772C">
        <w:rPr>
          <w:sz w:val="26"/>
          <w:szCs w:val="26"/>
        </w:rPr>
        <w:t xml:space="preserve"> в течение 10 календарных дней с момента публикации итогов турнира на сайте ФШР. </w:t>
      </w:r>
    </w:p>
    <w:p w14:paraId="24C4B96D" w14:textId="77777777" w:rsidR="00FA0231" w:rsidRPr="0023772C" w:rsidRDefault="001C6666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«ФШСО»</w:t>
      </w:r>
      <w:r w:rsidR="00555EB0" w:rsidRPr="0023772C">
        <w:rPr>
          <w:sz w:val="26"/>
          <w:szCs w:val="26"/>
        </w:rPr>
        <w:t xml:space="preserve"> обеспечива</w:t>
      </w:r>
      <w:r w:rsidRPr="0023772C">
        <w:rPr>
          <w:sz w:val="26"/>
          <w:szCs w:val="26"/>
        </w:rPr>
        <w:t>е</w:t>
      </w:r>
      <w:r w:rsidR="00555EB0" w:rsidRPr="0023772C">
        <w:rPr>
          <w:sz w:val="26"/>
          <w:szCs w:val="26"/>
        </w:rPr>
        <w:t xml:space="preserve">т: </w:t>
      </w:r>
    </w:p>
    <w:p w14:paraId="2A0A5A8C" w14:textId="4720187F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предоставление в ФШР фотоотчета о турнире</w:t>
      </w:r>
      <w:r w:rsidR="004D73C4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>(не менее 15 фотографий</w:t>
      </w:r>
      <w:bookmarkStart w:id="16" w:name="_Hlk152771472"/>
      <w:r w:rsidR="00F129EC">
        <w:rPr>
          <w:rFonts w:cs="Times New Roman"/>
          <w:sz w:val="26"/>
          <w:szCs w:val="26"/>
        </w:rPr>
        <w:t xml:space="preserve"> в хорошем качестве</w:t>
      </w:r>
      <w:r w:rsidR="00652A7A">
        <w:rPr>
          <w:rFonts w:cs="Times New Roman"/>
          <w:sz w:val="26"/>
          <w:szCs w:val="26"/>
        </w:rPr>
        <w:t xml:space="preserve">, </w:t>
      </w:r>
      <w:r w:rsidR="00652A7A" w:rsidRPr="0035029B">
        <w:rPr>
          <w:rFonts w:cs="Times New Roman"/>
          <w:sz w:val="26"/>
          <w:szCs w:val="26"/>
        </w:rPr>
        <w:t>в том числе фото, с согласованными рекламными материалами с лого ФШР и/или партнеров ФШР</w:t>
      </w:r>
      <w:bookmarkEnd w:id="16"/>
      <w:r w:rsidRPr="0023772C">
        <w:rPr>
          <w:rFonts w:cs="Times New Roman"/>
          <w:sz w:val="26"/>
          <w:szCs w:val="26"/>
        </w:rPr>
        <w:t xml:space="preserve">); </w:t>
      </w:r>
    </w:p>
    <w:p w14:paraId="6A407F6E" w14:textId="54AA23EF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предоставление в ФШР заверенные печатью и подписью главного судьи: судейский отчет, турнирные таблицы </w:t>
      </w:r>
      <w:hyperlink r:id="rId20">
        <w:r w:rsidRPr="0023772C">
          <w:rPr>
            <w:rFonts w:cs="Times New Roman"/>
            <w:sz w:val="26"/>
            <w:szCs w:val="26"/>
          </w:rPr>
          <w:t>(</w:t>
        </w:r>
      </w:hyperlink>
      <w:hyperlink r:id="rId21">
        <w:r w:rsidRPr="0023772C">
          <w:rPr>
            <w:rFonts w:cs="Times New Roman"/>
            <w:color w:val="0000FF"/>
            <w:sz w:val="26"/>
            <w:szCs w:val="26"/>
            <w:u w:val="single" w:color="0000FF"/>
          </w:rPr>
          <w:t>установленного образца</w:t>
        </w:r>
      </w:hyperlink>
      <w:hyperlink r:id="rId22">
        <w:r w:rsidRPr="0023772C">
          <w:rPr>
            <w:rFonts w:cs="Times New Roman"/>
            <w:sz w:val="26"/>
            <w:szCs w:val="26"/>
          </w:rPr>
          <w:t>)</w:t>
        </w:r>
      </w:hyperlink>
      <w:r w:rsidRPr="0023772C">
        <w:rPr>
          <w:rFonts w:cs="Times New Roman"/>
          <w:sz w:val="26"/>
          <w:szCs w:val="26"/>
        </w:rPr>
        <w:t xml:space="preserve">, а также таблицы с данными участников, получающих зачетные кубковые очки (в течение 10 календарных дней по окончании Соревнования, по электронной почте </w:t>
      </w:r>
      <w:hyperlink r:id="rId23" w:history="1">
        <w:r w:rsidR="00652A7A" w:rsidRPr="00DC5AE4">
          <w:rPr>
            <w:color w:val="0000FF"/>
            <w:u w:val="single"/>
          </w:rPr>
          <w:t>agafonova@ruchess.ru</w:t>
        </w:r>
      </w:hyperlink>
      <w:r w:rsidRPr="0023772C">
        <w:rPr>
          <w:rFonts w:cs="Times New Roman"/>
          <w:sz w:val="26"/>
          <w:szCs w:val="26"/>
        </w:rPr>
        <w:t xml:space="preserve">); </w:t>
      </w:r>
    </w:p>
    <w:p w14:paraId="47657F3E" w14:textId="77777777"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предоставление в ФШР отчета по расходованию целевых средств по установленной форме в срок не позднее 30 рабочих дней со дня окончания Соревнования. </w:t>
      </w:r>
    </w:p>
    <w:p w14:paraId="1BCF5706" w14:textId="26AF0FB8" w:rsidR="00FA0231" w:rsidRDefault="00555EB0" w:rsidP="0023772C">
      <w:pPr>
        <w:pStyle w:val="ae"/>
        <w:rPr>
          <w:rStyle w:val="a6"/>
          <w:sz w:val="26"/>
          <w:szCs w:val="26"/>
        </w:rPr>
      </w:pPr>
      <w:r w:rsidRPr="0023772C">
        <w:rPr>
          <w:sz w:val="26"/>
          <w:szCs w:val="26"/>
        </w:rPr>
        <w:t xml:space="preserve">Официальные сведения о турнире публикуются на сайте </w:t>
      </w:r>
      <w:r w:rsidR="00F076EE">
        <w:rPr>
          <w:sz w:val="26"/>
          <w:szCs w:val="26"/>
        </w:rPr>
        <w:t>С</w:t>
      </w:r>
      <w:r w:rsidR="004D73C4" w:rsidRPr="0023772C">
        <w:rPr>
          <w:sz w:val="26"/>
          <w:szCs w:val="26"/>
        </w:rPr>
        <w:t xml:space="preserve">оревнования </w:t>
      </w:r>
      <w:r w:rsidRPr="0023772C">
        <w:rPr>
          <w:sz w:val="26"/>
          <w:szCs w:val="26"/>
        </w:rPr>
        <w:t xml:space="preserve"> </w:t>
      </w:r>
      <w:r w:rsidR="004D73C4" w:rsidRPr="0023772C">
        <w:rPr>
          <w:sz w:val="26"/>
          <w:szCs w:val="26"/>
        </w:rPr>
        <w:t xml:space="preserve"> </w:t>
      </w:r>
      <w:hyperlink r:id="rId24" w:history="1">
        <w:r w:rsidR="004D73C4" w:rsidRPr="0023772C">
          <w:rPr>
            <w:rStyle w:val="a6"/>
            <w:sz w:val="26"/>
            <w:szCs w:val="26"/>
          </w:rPr>
          <w:t>https://</w:t>
        </w:r>
        <w:r w:rsidR="004D73C4" w:rsidRPr="0023772C">
          <w:rPr>
            <w:rStyle w:val="a6"/>
            <w:sz w:val="26"/>
            <w:szCs w:val="26"/>
            <w:lang w:val="en-US"/>
          </w:rPr>
          <w:t>scerbin</w:t>
        </w:r>
        <w:r w:rsidR="004D73C4" w:rsidRPr="0023772C">
          <w:rPr>
            <w:rStyle w:val="a6"/>
            <w:sz w:val="26"/>
            <w:szCs w:val="26"/>
          </w:rPr>
          <w:t>-</w:t>
        </w:r>
        <w:r w:rsidR="004D73C4" w:rsidRPr="0023772C">
          <w:rPr>
            <w:rStyle w:val="a6"/>
            <w:sz w:val="26"/>
            <w:szCs w:val="26"/>
            <w:lang w:val="en-US"/>
          </w:rPr>
          <w:t>memorial</w:t>
        </w:r>
        <w:r w:rsidR="004D73C4" w:rsidRPr="0023772C">
          <w:rPr>
            <w:rStyle w:val="a6"/>
            <w:sz w:val="26"/>
            <w:szCs w:val="26"/>
          </w:rPr>
          <w:t>.</w:t>
        </w:r>
        <w:r w:rsidR="004D73C4" w:rsidRPr="0023772C">
          <w:rPr>
            <w:rStyle w:val="a6"/>
            <w:sz w:val="26"/>
            <w:szCs w:val="26"/>
            <w:lang w:val="en-US"/>
          </w:rPr>
          <w:t>ru</w:t>
        </w:r>
      </w:hyperlink>
    </w:p>
    <w:p w14:paraId="108F4A6F" w14:textId="7808ECE6" w:rsidR="00F129EC" w:rsidRPr="00EC7341" w:rsidRDefault="00F129EC" w:rsidP="00F129EC">
      <w:pPr>
        <w:pStyle w:val="ae"/>
        <w:ind w:firstLine="709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lastRenderedPageBreak/>
        <w:t>Организаторы обязаны опубликовать на официальном сайте Соревновани</w:t>
      </w:r>
      <w:r w:rsidR="00F076EE">
        <w:rPr>
          <w:rFonts w:eastAsiaTheme="majorEastAsia"/>
          <w:color w:val="000000" w:themeColor="text1"/>
          <w:sz w:val="26"/>
          <w:szCs w:val="26"/>
          <w:lang w:eastAsia="en-US"/>
        </w:rPr>
        <w:t>я</w:t>
      </w: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>:</w:t>
      </w:r>
    </w:p>
    <w:p w14:paraId="64274117" w14:textId="1A174178" w:rsidR="00F129EC" w:rsidRPr="00EC7341" w:rsidRDefault="00F129EC" w:rsidP="006002B3">
      <w:pPr>
        <w:pStyle w:val="a0"/>
        <w:numPr>
          <w:ilvl w:val="0"/>
          <w:numId w:val="13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 xml:space="preserve">итоговые таблицы прошедшего этапа «БЛИЦ Гран–При России» с указанием годов рождения участников и представляемых ими субъектов в течение 10 календарных дней по окончании </w:t>
      </w:r>
      <w:r w:rsidR="00F076EE">
        <w:rPr>
          <w:rFonts w:eastAsiaTheme="majorEastAsia"/>
          <w:color w:val="000000" w:themeColor="text1"/>
          <w:sz w:val="26"/>
          <w:szCs w:val="26"/>
          <w:lang w:eastAsia="en-US"/>
        </w:rPr>
        <w:t>С</w:t>
      </w: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>оревновани</w:t>
      </w:r>
      <w:r w:rsidR="00F076EE">
        <w:rPr>
          <w:rFonts w:eastAsiaTheme="majorEastAsia"/>
          <w:color w:val="000000" w:themeColor="text1"/>
          <w:sz w:val="26"/>
          <w:szCs w:val="26"/>
          <w:lang w:eastAsia="en-US"/>
        </w:rPr>
        <w:t>я</w:t>
      </w: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>;</w:t>
      </w:r>
    </w:p>
    <w:p w14:paraId="50F8F51B" w14:textId="77777777" w:rsidR="00F129EC" w:rsidRPr="00EC7341" w:rsidRDefault="00F129EC" w:rsidP="006002B3">
      <w:pPr>
        <w:pStyle w:val="a0"/>
        <w:numPr>
          <w:ilvl w:val="0"/>
          <w:numId w:val="13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>справки о составе и квалификации судейской коллегии;</w:t>
      </w:r>
    </w:p>
    <w:p w14:paraId="79E00045" w14:textId="77777777" w:rsidR="00F129EC" w:rsidRPr="00EC7341" w:rsidRDefault="00F129EC" w:rsidP="006002B3">
      <w:pPr>
        <w:pStyle w:val="a0"/>
        <w:numPr>
          <w:ilvl w:val="0"/>
          <w:numId w:val="13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EC7341">
        <w:rPr>
          <w:rFonts w:eastAsiaTheme="majorEastAsia"/>
          <w:color w:val="000000" w:themeColor="text1"/>
          <w:sz w:val="26"/>
          <w:szCs w:val="26"/>
          <w:lang w:eastAsia="en-US"/>
        </w:rPr>
        <w:t>справки о количестве субъектов.</w:t>
      </w:r>
    </w:p>
    <w:p w14:paraId="3AF87D0C" w14:textId="77777777" w:rsidR="00F129EC" w:rsidRPr="00F129EC" w:rsidRDefault="00F129EC" w:rsidP="0023772C">
      <w:pPr>
        <w:pStyle w:val="ae"/>
        <w:rPr>
          <w:sz w:val="26"/>
          <w:szCs w:val="26"/>
        </w:rPr>
      </w:pPr>
    </w:p>
    <w:p w14:paraId="7C4A516D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НАГРАЖДЕНИЕ ПОБЕДИТЕЛЕЙ, ПРИЗЕРОВ. </w:t>
      </w:r>
    </w:p>
    <w:p w14:paraId="4A22B10B" w14:textId="626B36F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Призы подлежат налогообложению в соответствии с действующим законодательством РФ, организаторы удерживают с призов налог на доходы физических лиц. Призы перечисляются по безналичному расчету в течение </w:t>
      </w:r>
      <w:r w:rsidR="00EB5184">
        <w:rPr>
          <w:sz w:val="26"/>
          <w:szCs w:val="26"/>
        </w:rPr>
        <w:t>30</w:t>
      </w:r>
      <w:r w:rsidRPr="0023772C">
        <w:rPr>
          <w:sz w:val="26"/>
          <w:szCs w:val="26"/>
        </w:rPr>
        <w:t xml:space="preserve"> рабочих дней по окончании Соревнования, при условии своевременного предоставления участником необходимых сведений (паспортные данные, страховое пенсионное свидетельство, ИНН и банковские реквизиты), или, по усмотрению организаторов, выдаются наличными на церемонии награждения, о чем организаторы должны сделать объявление на открытии турнира.</w:t>
      </w:r>
      <w:r w:rsidR="008970BC">
        <w:rPr>
          <w:sz w:val="26"/>
          <w:szCs w:val="26"/>
        </w:rPr>
        <w:t xml:space="preserve"> Для получения приза по безналичному расчёту необходимо в срок до </w:t>
      </w:r>
      <w:r w:rsidR="00D166E4">
        <w:rPr>
          <w:sz w:val="26"/>
          <w:szCs w:val="26"/>
        </w:rPr>
        <w:t>24</w:t>
      </w:r>
      <w:r w:rsidR="008970BC">
        <w:rPr>
          <w:sz w:val="26"/>
          <w:szCs w:val="26"/>
        </w:rPr>
        <w:t>.01.</w:t>
      </w:r>
      <w:r w:rsidR="00D166E4">
        <w:rPr>
          <w:sz w:val="26"/>
          <w:szCs w:val="26"/>
        </w:rPr>
        <w:t xml:space="preserve">2025 </w:t>
      </w:r>
      <w:r w:rsidR="008970BC">
        <w:rPr>
          <w:sz w:val="26"/>
          <w:szCs w:val="26"/>
        </w:rPr>
        <w:t xml:space="preserve">предоставить </w:t>
      </w:r>
      <w:r w:rsidR="008970BC" w:rsidRPr="0023772C">
        <w:rPr>
          <w:sz w:val="26"/>
          <w:szCs w:val="26"/>
        </w:rPr>
        <w:t xml:space="preserve">паспортные данные, страховое пенсионное свидетельство, ИНН и банковские реквизиты </w:t>
      </w:r>
      <w:r w:rsidR="008970BC">
        <w:rPr>
          <w:sz w:val="26"/>
          <w:szCs w:val="26"/>
        </w:rPr>
        <w:t xml:space="preserve">на почту организаторов </w:t>
      </w:r>
      <w:hyperlink r:id="rId25" w:history="1">
        <w:r w:rsidR="008970BC" w:rsidRPr="0044464C">
          <w:rPr>
            <w:rStyle w:val="a6"/>
            <w:sz w:val="26"/>
            <w:szCs w:val="26"/>
            <w:lang w:val="en-US"/>
          </w:rPr>
          <w:t>chess</w:t>
        </w:r>
        <w:r w:rsidR="008970BC" w:rsidRPr="00BE5B10">
          <w:rPr>
            <w:rStyle w:val="a6"/>
          </w:rPr>
          <w:t>-</w:t>
        </w:r>
        <w:r w:rsidR="008970BC" w:rsidRPr="0044464C">
          <w:rPr>
            <w:rStyle w:val="a6"/>
            <w:sz w:val="26"/>
            <w:szCs w:val="26"/>
            <w:lang w:val="en-US"/>
          </w:rPr>
          <w:t>school</w:t>
        </w:r>
        <w:r w:rsidR="008970BC" w:rsidRPr="00BE5B10">
          <w:rPr>
            <w:rStyle w:val="a6"/>
          </w:rPr>
          <w:t>.</w:t>
        </w:r>
        <w:r w:rsidR="008970BC" w:rsidRPr="0044464C">
          <w:rPr>
            <w:rStyle w:val="a6"/>
            <w:sz w:val="26"/>
            <w:szCs w:val="26"/>
            <w:lang w:val="en-US"/>
          </w:rPr>
          <w:t>ekb</w:t>
        </w:r>
        <w:r w:rsidR="008970BC" w:rsidRPr="00BE5B10">
          <w:rPr>
            <w:rStyle w:val="a6"/>
          </w:rPr>
          <w:t>@</w:t>
        </w:r>
        <w:r w:rsidR="008970BC" w:rsidRPr="0044464C">
          <w:rPr>
            <w:rStyle w:val="a6"/>
            <w:sz w:val="26"/>
            <w:szCs w:val="26"/>
            <w:lang w:val="en-US"/>
          </w:rPr>
          <w:t>yandex</w:t>
        </w:r>
        <w:r w:rsidR="008970BC" w:rsidRPr="00BE5B10">
          <w:rPr>
            <w:rStyle w:val="a6"/>
          </w:rPr>
          <w:t>.</w:t>
        </w:r>
        <w:proofErr w:type="spellStart"/>
        <w:r w:rsidR="008970BC" w:rsidRPr="0044464C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23772C">
        <w:rPr>
          <w:sz w:val="26"/>
          <w:szCs w:val="26"/>
        </w:rPr>
        <w:t xml:space="preserve"> Призерам, не присутствовавшим на церемонии награждения</w:t>
      </w:r>
      <w:r w:rsidR="00D166E4">
        <w:rPr>
          <w:sz w:val="26"/>
          <w:szCs w:val="26"/>
        </w:rPr>
        <w:t xml:space="preserve">, призы могут по решению директора турнира не выдаваться и в дальнейшем не высылаться, а поступить организаторам в ООО </w:t>
      </w:r>
      <w:proofErr w:type="spellStart"/>
      <w:r w:rsidR="00D166E4">
        <w:rPr>
          <w:sz w:val="26"/>
          <w:szCs w:val="26"/>
        </w:rPr>
        <w:t>Шахматофф</w:t>
      </w:r>
      <w:proofErr w:type="spellEnd"/>
      <w:r w:rsidR="00D166E4">
        <w:rPr>
          <w:sz w:val="26"/>
          <w:szCs w:val="26"/>
        </w:rPr>
        <w:t xml:space="preserve"> на уставные цели</w:t>
      </w:r>
      <w:r w:rsidRPr="0023772C">
        <w:rPr>
          <w:sz w:val="26"/>
          <w:szCs w:val="26"/>
        </w:rPr>
        <w:t xml:space="preserve">. </w:t>
      </w:r>
    </w:p>
    <w:p w14:paraId="2FEEC2F2" w14:textId="06440DDB" w:rsidR="00FA0231" w:rsidRPr="0023772C" w:rsidRDefault="004B6EC8" w:rsidP="0023772C">
      <w:pPr>
        <w:keepNext/>
        <w:spacing w:after="3" w:line="264" w:lineRule="auto"/>
        <w:ind w:left="561" w:right="0" w:hanging="11"/>
        <w:rPr>
          <w:sz w:val="26"/>
          <w:szCs w:val="26"/>
        </w:rPr>
      </w:pPr>
      <w:r w:rsidRPr="0023772C">
        <w:rPr>
          <w:b/>
          <w:sz w:val="26"/>
          <w:szCs w:val="26"/>
        </w:rPr>
        <w:t>Г</w:t>
      </w:r>
      <w:r w:rsidR="00555EB0" w:rsidRPr="0023772C">
        <w:rPr>
          <w:b/>
          <w:sz w:val="26"/>
          <w:szCs w:val="26"/>
        </w:rPr>
        <w:t xml:space="preserve">арантированный призовой фонд не менее </w:t>
      </w:r>
      <w:r w:rsidR="00F360AC">
        <w:rPr>
          <w:b/>
          <w:sz w:val="26"/>
          <w:szCs w:val="26"/>
        </w:rPr>
        <w:t>250</w:t>
      </w:r>
      <w:r w:rsidR="00555EB0" w:rsidRPr="0023772C">
        <w:rPr>
          <w:b/>
          <w:sz w:val="26"/>
          <w:szCs w:val="26"/>
        </w:rPr>
        <w:t xml:space="preserve"> 000 рублей:</w:t>
      </w:r>
      <w:r w:rsidR="00555EB0" w:rsidRPr="0023772C">
        <w:rPr>
          <w:sz w:val="26"/>
          <w:szCs w:val="26"/>
        </w:rPr>
        <w:t xml:space="preserve"> </w:t>
      </w:r>
    </w:p>
    <w:p w14:paraId="75B9907B" w14:textId="037F6036" w:rsidR="00FA0231" w:rsidRPr="0023772C" w:rsidRDefault="00555EB0" w:rsidP="0023772C">
      <w:pPr>
        <w:spacing w:after="3" w:line="263" w:lineRule="auto"/>
        <w:ind w:left="562" w:right="0"/>
        <w:rPr>
          <w:sz w:val="26"/>
          <w:szCs w:val="26"/>
        </w:rPr>
      </w:pPr>
      <w:r w:rsidRPr="0023772C">
        <w:rPr>
          <w:b/>
          <w:sz w:val="26"/>
          <w:szCs w:val="26"/>
        </w:rPr>
        <w:t>Основные призы</w:t>
      </w:r>
      <w:r w:rsidRPr="0023772C">
        <w:rPr>
          <w:sz w:val="26"/>
          <w:szCs w:val="26"/>
        </w:rPr>
        <w:t xml:space="preserve"> – </w:t>
      </w:r>
      <w:r w:rsidR="00F360AC">
        <w:rPr>
          <w:sz w:val="26"/>
          <w:szCs w:val="26"/>
        </w:rPr>
        <w:t>1</w:t>
      </w:r>
      <w:r w:rsidR="00AB36C4">
        <w:rPr>
          <w:sz w:val="26"/>
          <w:szCs w:val="26"/>
        </w:rPr>
        <w:t>50</w:t>
      </w:r>
      <w:r w:rsidRPr="0023772C">
        <w:rPr>
          <w:sz w:val="26"/>
          <w:szCs w:val="26"/>
        </w:rPr>
        <w:t xml:space="preserve"> 000 руб. </w:t>
      </w:r>
    </w:p>
    <w:p w14:paraId="6AE8C554" w14:textId="48D48AC7"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BF4E05">
        <w:rPr>
          <w:sz w:val="26"/>
          <w:szCs w:val="26"/>
        </w:rPr>
        <w:t>4</w:t>
      </w:r>
      <w:r w:rsidR="002A14F3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2-е место – </w:t>
      </w:r>
      <w:r w:rsidR="00BF4E05">
        <w:rPr>
          <w:sz w:val="26"/>
          <w:szCs w:val="26"/>
        </w:rPr>
        <w:t>3</w:t>
      </w:r>
      <w:r w:rsidR="002A14F3">
        <w:rPr>
          <w:sz w:val="26"/>
          <w:szCs w:val="26"/>
        </w:rPr>
        <w:t>0</w:t>
      </w:r>
      <w:r w:rsidRPr="0023772C">
        <w:rPr>
          <w:sz w:val="26"/>
          <w:szCs w:val="26"/>
        </w:rPr>
        <w:t xml:space="preserve"> 000 рублей, 3-е место – </w:t>
      </w:r>
      <w:r w:rsidR="00BF4E05">
        <w:rPr>
          <w:sz w:val="26"/>
          <w:szCs w:val="26"/>
        </w:rPr>
        <w:t>20</w:t>
      </w:r>
      <w:r w:rsidRPr="0023772C">
        <w:rPr>
          <w:sz w:val="26"/>
          <w:szCs w:val="26"/>
        </w:rPr>
        <w:t xml:space="preserve"> 000 рублей,  </w:t>
      </w:r>
    </w:p>
    <w:p w14:paraId="7EE71116" w14:textId="1C294270"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4-е место – </w:t>
      </w:r>
      <w:r w:rsidR="002A14F3">
        <w:rPr>
          <w:sz w:val="26"/>
          <w:szCs w:val="26"/>
        </w:rPr>
        <w:t>15</w:t>
      </w:r>
      <w:r w:rsidRPr="0023772C">
        <w:rPr>
          <w:sz w:val="26"/>
          <w:szCs w:val="26"/>
        </w:rPr>
        <w:t xml:space="preserve"> 000 рублей, 5-е место – </w:t>
      </w:r>
      <w:r w:rsidR="002A14F3">
        <w:rPr>
          <w:sz w:val="26"/>
          <w:szCs w:val="26"/>
        </w:rPr>
        <w:t>1</w:t>
      </w:r>
      <w:r w:rsidR="00720E17" w:rsidRPr="0023772C">
        <w:rPr>
          <w:sz w:val="26"/>
          <w:szCs w:val="26"/>
        </w:rPr>
        <w:t>0</w:t>
      </w:r>
      <w:r w:rsidRPr="0023772C">
        <w:rPr>
          <w:sz w:val="26"/>
          <w:szCs w:val="26"/>
        </w:rPr>
        <w:t xml:space="preserve"> 000 рублей, 6-е место – </w:t>
      </w:r>
      <w:r w:rsidR="002A14F3">
        <w:rPr>
          <w:sz w:val="26"/>
          <w:szCs w:val="26"/>
        </w:rPr>
        <w:t>8</w:t>
      </w:r>
      <w:r w:rsidRPr="0023772C">
        <w:rPr>
          <w:sz w:val="26"/>
          <w:szCs w:val="26"/>
        </w:rPr>
        <w:t xml:space="preserve"> 000 рублей,  </w:t>
      </w:r>
    </w:p>
    <w:p w14:paraId="018776A7" w14:textId="13D47C7F"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7-е место – </w:t>
      </w:r>
      <w:r w:rsidR="00BF4E05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000 рублей, 8-е место – </w:t>
      </w:r>
      <w:r w:rsidR="00BF4E05">
        <w:rPr>
          <w:sz w:val="26"/>
          <w:szCs w:val="26"/>
        </w:rPr>
        <w:t>6</w:t>
      </w:r>
      <w:r w:rsidRPr="0023772C">
        <w:rPr>
          <w:sz w:val="26"/>
          <w:szCs w:val="26"/>
        </w:rPr>
        <w:t xml:space="preserve"> 000 рублей, 9-е место – </w:t>
      </w:r>
      <w:r w:rsidR="00BF4E05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 </w:t>
      </w:r>
    </w:p>
    <w:p w14:paraId="70D7F4CC" w14:textId="63C2E796" w:rsidR="002A14F3" w:rsidRDefault="00555EB0" w:rsidP="0023772C">
      <w:pPr>
        <w:spacing w:line="265" w:lineRule="auto"/>
        <w:ind w:left="562" w:right="546"/>
        <w:rPr>
          <w:sz w:val="26"/>
          <w:szCs w:val="26"/>
        </w:rPr>
      </w:pPr>
      <w:r w:rsidRPr="0023772C">
        <w:rPr>
          <w:sz w:val="26"/>
          <w:szCs w:val="26"/>
        </w:rPr>
        <w:t xml:space="preserve">10-е место – </w:t>
      </w:r>
      <w:r w:rsidR="002A14F3">
        <w:rPr>
          <w:sz w:val="26"/>
          <w:szCs w:val="26"/>
        </w:rPr>
        <w:t>4 000 рублей</w:t>
      </w:r>
      <w:r w:rsidR="00290A99">
        <w:rPr>
          <w:sz w:val="26"/>
          <w:szCs w:val="26"/>
        </w:rPr>
        <w:t>.</w:t>
      </w:r>
    </w:p>
    <w:p w14:paraId="44DF894F" w14:textId="363A2CDD" w:rsidR="00FA0231" w:rsidRPr="0023772C" w:rsidRDefault="00555EB0" w:rsidP="0023772C">
      <w:pPr>
        <w:spacing w:line="265" w:lineRule="auto"/>
        <w:ind w:left="562" w:right="546"/>
        <w:rPr>
          <w:sz w:val="26"/>
          <w:szCs w:val="26"/>
        </w:rPr>
      </w:pPr>
      <w:r w:rsidRPr="0023772C">
        <w:rPr>
          <w:b/>
          <w:sz w:val="26"/>
          <w:szCs w:val="26"/>
        </w:rPr>
        <w:t>Дополнительные призы:</w:t>
      </w:r>
      <w:r w:rsidRPr="0023772C">
        <w:rPr>
          <w:sz w:val="26"/>
          <w:szCs w:val="26"/>
        </w:rPr>
        <w:t xml:space="preserve"> </w:t>
      </w:r>
    </w:p>
    <w:p w14:paraId="4EA36EB8" w14:textId="68140E54" w:rsidR="00FA0231" w:rsidRPr="0023772C" w:rsidRDefault="00555EB0" w:rsidP="0023772C">
      <w:pPr>
        <w:spacing w:after="3" w:line="263" w:lineRule="auto"/>
        <w:ind w:left="562" w:right="0"/>
        <w:rPr>
          <w:sz w:val="26"/>
          <w:szCs w:val="26"/>
        </w:rPr>
      </w:pPr>
      <w:r w:rsidRPr="0023772C">
        <w:rPr>
          <w:b/>
          <w:sz w:val="26"/>
          <w:szCs w:val="26"/>
        </w:rPr>
        <w:t>Местные участники</w:t>
      </w:r>
      <w:r w:rsidRPr="0023772C">
        <w:rPr>
          <w:sz w:val="26"/>
          <w:szCs w:val="26"/>
        </w:rPr>
        <w:t xml:space="preserve"> – </w:t>
      </w:r>
      <w:r w:rsidR="001A26BB">
        <w:rPr>
          <w:sz w:val="26"/>
          <w:szCs w:val="26"/>
        </w:rPr>
        <w:t>15</w:t>
      </w:r>
      <w:r w:rsidR="001A26BB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14:paraId="64DA7AD5" w14:textId="5E17B035" w:rsidR="00E9345E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(шахматисты, на 1 января </w:t>
      </w:r>
      <w:r w:rsidR="00F24BB3" w:rsidRPr="0023772C">
        <w:rPr>
          <w:sz w:val="26"/>
          <w:szCs w:val="26"/>
        </w:rPr>
        <w:t>202</w:t>
      </w:r>
      <w:r w:rsidR="00F24BB3">
        <w:rPr>
          <w:sz w:val="26"/>
          <w:szCs w:val="26"/>
        </w:rPr>
        <w:t>5</w:t>
      </w:r>
      <w:r w:rsidR="00F24BB3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года, проживающие на территории Свердловской области, а также шахматисты из других регионов, являющиеся членами </w:t>
      </w:r>
      <w:r w:rsidR="001C6666" w:rsidRPr="0023772C">
        <w:rPr>
          <w:sz w:val="26"/>
          <w:szCs w:val="26"/>
        </w:rPr>
        <w:t>«</w:t>
      </w:r>
      <w:r w:rsidRPr="0023772C">
        <w:rPr>
          <w:sz w:val="26"/>
          <w:szCs w:val="26"/>
        </w:rPr>
        <w:t>ФШСО</w:t>
      </w:r>
      <w:r w:rsidR="001C6666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 xml:space="preserve">) </w:t>
      </w:r>
    </w:p>
    <w:p w14:paraId="6EDB7809" w14:textId="473B46D3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C24262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000 рублей, 2-е место </w:t>
      </w:r>
      <w:r w:rsidR="00230AE9" w:rsidRPr="0023772C">
        <w:rPr>
          <w:sz w:val="26"/>
          <w:szCs w:val="26"/>
        </w:rPr>
        <w:t xml:space="preserve">– </w:t>
      </w:r>
      <w:r w:rsidR="00C24262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</w:t>
      </w:r>
      <w:r w:rsidR="00C24262">
        <w:rPr>
          <w:sz w:val="26"/>
          <w:szCs w:val="26"/>
        </w:rPr>
        <w:t xml:space="preserve">лей, 3-е место – </w:t>
      </w:r>
      <w:r w:rsidR="001A26BB">
        <w:rPr>
          <w:sz w:val="26"/>
          <w:szCs w:val="26"/>
        </w:rPr>
        <w:t xml:space="preserve">3 </w:t>
      </w:r>
      <w:r w:rsidR="00C24262">
        <w:rPr>
          <w:sz w:val="26"/>
          <w:szCs w:val="26"/>
        </w:rPr>
        <w:t>000 рублей</w:t>
      </w:r>
      <w:r w:rsidR="00290A99">
        <w:rPr>
          <w:sz w:val="26"/>
          <w:szCs w:val="26"/>
        </w:rPr>
        <w:t>.</w:t>
      </w:r>
    </w:p>
    <w:p w14:paraId="7498E063" w14:textId="5C4197E9"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Ветераны</w:t>
      </w:r>
      <w:r w:rsidRPr="0023772C">
        <w:rPr>
          <w:sz w:val="26"/>
          <w:szCs w:val="26"/>
        </w:rPr>
        <w:t xml:space="preserve"> (</w:t>
      </w:r>
      <w:r w:rsidR="0023772C" w:rsidRPr="0023772C">
        <w:rPr>
          <w:sz w:val="26"/>
          <w:szCs w:val="26"/>
        </w:rPr>
        <w:t>мужчины 196</w:t>
      </w:r>
      <w:r w:rsidR="00FC10AB">
        <w:rPr>
          <w:sz w:val="26"/>
          <w:szCs w:val="26"/>
        </w:rPr>
        <w:t>4</w:t>
      </w:r>
      <w:r w:rsidR="0023772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г.р. и старше</w:t>
      </w:r>
      <w:r w:rsidR="0023772C" w:rsidRPr="0023772C">
        <w:rPr>
          <w:sz w:val="26"/>
          <w:szCs w:val="26"/>
        </w:rPr>
        <w:t>, женщины 196</w:t>
      </w:r>
      <w:r w:rsidR="00FC10AB">
        <w:rPr>
          <w:sz w:val="26"/>
          <w:szCs w:val="26"/>
        </w:rPr>
        <w:t>9</w:t>
      </w:r>
      <w:r w:rsidR="0023772C" w:rsidRPr="0023772C">
        <w:rPr>
          <w:sz w:val="26"/>
          <w:szCs w:val="26"/>
        </w:rPr>
        <w:t xml:space="preserve"> г.р. и старше</w:t>
      </w:r>
      <w:r w:rsidRPr="0023772C">
        <w:rPr>
          <w:sz w:val="26"/>
          <w:szCs w:val="26"/>
        </w:rPr>
        <w:t xml:space="preserve">) – </w:t>
      </w:r>
      <w:r w:rsidR="001A26BB">
        <w:rPr>
          <w:sz w:val="26"/>
          <w:szCs w:val="26"/>
        </w:rPr>
        <w:t>15</w:t>
      </w:r>
      <w:r w:rsidR="001A26BB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14:paraId="27E51E31" w14:textId="4CEE90CC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4B6EC8" w:rsidRPr="0023772C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000 рублей, 2-е место </w:t>
      </w:r>
      <w:r w:rsidR="00290A99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3-е место – </w:t>
      </w:r>
      <w:r w:rsidR="001A26BB">
        <w:rPr>
          <w:sz w:val="26"/>
          <w:szCs w:val="26"/>
        </w:rPr>
        <w:t xml:space="preserve">3 </w:t>
      </w:r>
      <w:r w:rsidR="00AB36C4">
        <w:rPr>
          <w:sz w:val="26"/>
          <w:szCs w:val="26"/>
        </w:rPr>
        <w:t>000 рублей</w:t>
      </w:r>
      <w:r w:rsidR="00290A99">
        <w:rPr>
          <w:sz w:val="26"/>
          <w:szCs w:val="26"/>
        </w:rPr>
        <w:t>.</w:t>
      </w:r>
    </w:p>
    <w:p w14:paraId="1BC40AC1" w14:textId="678D2CF9"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Юноши</w:t>
      </w:r>
      <w:r w:rsidRPr="0023772C">
        <w:rPr>
          <w:sz w:val="26"/>
          <w:szCs w:val="26"/>
        </w:rPr>
        <w:t xml:space="preserve"> (200</w:t>
      </w:r>
      <w:r w:rsidR="00FC10AB">
        <w:rPr>
          <w:sz w:val="26"/>
          <w:szCs w:val="26"/>
        </w:rPr>
        <w:t>6</w:t>
      </w:r>
      <w:r w:rsidRPr="0023772C">
        <w:rPr>
          <w:sz w:val="26"/>
          <w:szCs w:val="26"/>
        </w:rPr>
        <w:t xml:space="preserve"> г.р. и моложе) – </w:t>
      </w:r>
      <w:r w:rsidR="008970BC">
        <w:rPr>
          <w:sz w:val="26"/>
          <w:szCs w:val="26"/>
        </w:rPr>
        <w:t>17</w:t>
      </w:r>
      <w:r w:rsidR="008970B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14:paraId="4ADD567E" w14:textId="7735BDE5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8970BC">
        <w:rPr>
          <w:sz w:val="26"/>
          <w:szCs w:val="26"/>
        </w:rPr>
        <w:t>8</w:t>
      </w:r>
      <w:r w:rsidR="008970B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290A99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3-е место – </w:t>
      </w:r>
      <w:r w:rsidR="00AB36C4">
        <w:rPr>
          <w:sz w:val="26"/>
          <w:szCs w:val="26"/>
        </w:rPr>
        <w:t>4 000 рублей</w:t>
      </w:r>
      <w:r w:rsidR="00290A99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 </w:t>
      </w:r>
    </w:p>
    <w:p w14:paraId="085FEEEE" w14:textId="02ADC043"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Девушки</w:t>
      </w:r>
      <w:r w:rsidRPr="0023772C">
        <w:rPr>
          <w:sz w:val="26"/>
          <w:szCs w:val="26"/>
        </w:rPr>
        <w:t xml:space="preserve"> (200</w:t>
      </w:r>
      <w:r w:rsidR="00FC10AB">
        <w:rPr>
          <w:sz w:val="26"/>
          <w:szCs w:val="26"/>
        </w:rPr>
        <w:t>6</w:t>
      </w:r>
      <w:r w:rsidRPr="0023772C">
        <w:rPr>
          <w:sz w:val="26"/>
          <w:szCs w:val="26"/>
        </w:rPr>
        <w:t xml:space="preserve"> г.р. и моложе) – </w:t>
      </w:r>
      <w:r w:rsidR="008970BC">
        <w:rPr>
          <w:sz w:val="26"/>
          <w:szCs w:val="26"/>
        </w:rPr>
        <w:t>17</w:t>
      </w:r>
      <w:r w:rsidR="008970B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14:paraId="635DE41F" w14:textId="4E8114D9"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8970BC">
        <w:rPr>
          <w:sz w:val="26"/>
          <w:szCs w:val="26"/>
        </w:rPr>
        <w:t>8</w:t>
      </w:r>
      <w:r w:rsidR="008970B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F80520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3-е место – </w:t>
      </w:r>
      <w:r w:rsidR="00AB36C4">
        <w:rPr>
          <w:sz w:val="26"/>
          <w:szCs w:val="26"/>
        </w:rPr>
        <w:t>4 000 рублей</w:t>
      </w:r>
      <w:r w:rsidR="00290A99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 </w:t>
      </w:r>
    </w:p>
    <w:p w14:paraId="7B717CB1" w14:textId="7BD6A42D"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 xml:space="preserve">Женщины </w:t>
      </w:r>
      <w:r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16</w:t>
      </w:r>
      <w:r w:rsidRPr="0023772C">
        <w:rPr>
          <w:sz w:val="26"/>
          <w:szCs w:val="26"/>
        </w:rPr>
        <w:t xml:space="preserve"> 000 руб. </w:t>
      </w:r>
    </w:p>
    <w:p w14:paraId="4BC98B16" w14:textId="4909AC09" w:rsidR="00555EB0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4B6EC8" w:rsidRPr="0023772C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000 рублей, 2-е место </w:t>
      </w:r>
      <w:r w:rsidR="00F80520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3-е место – </w:t>
      </w:r>
      <w:r w:rsidR="00AB36C4">
        <w:rPr>
          <w:sz w:val="26"/>
          <w:szCs w:val="26"/>
        </w:rPr>
        <w:t>4 000 рублей</w:t>
      </w:r>
      <w:r w:rsidR="00290A99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 </w:t>
      </w:r>
    </w:p>
    <w:p w14:paraId="5645DDFB" w14:textId="28F36DD1" w:rsidR="00555EB0" w:rsidRPr="0023772C" w:rsidRDefault="00555EB0" w:rsidP="0023772C">
      <w:pPr>
        <w:ind w:left="577" w:right="198"/>
        <w:rPr>
          <w:b/>
          <w:sz w:val="26"/>
          <w:szCs w:val="26"/>
        </w:rPr>
      </w:pPr>
      <w:r w:rsidRPr="0023772C">
        <w:rPr>
          <w:b/>
          <w:sz w:val="26"/>
          <w:szCs w:val="26"/>
        </w:rPr>
        <w:t xml:space="preserve">Ученики школы </w:t>
      </w:r>
      <w:r w:rsidR="00E54A95" w:rsidRPr="0023772C">
        <w:rPr>
          <w:b/>
          <w:sz w:val="26"/>
          <w:szCs w:val="26"/>
        </w:rPr>
        <w:t>«</w:t>
      </w:r>
      <w:proofErr w:type="spellStart"/>
      <w:r w:rsidRPr="0023772C">
        <w:rPr>
          <w:b/>
          <w:sz w:val="26"/>
          <w:szCs w:val="26"/>
        </w:rPr>
        <w:t>ШахМат</w:t>
      </w:r>
      <w:proofErr w:type="spellEnd"/>
      <w:r w:rsidRPr="0023772C">
        <w:rPr>
          <w:b/>
          <w:sz w:val="26"/>
          <w:szCs w:val="26"/>
          <w:lang w:val="en-US"/>
        </w:rPr>
        <w:t>Off</w:t>
      </w:r>
      <w:r w:rsidR="00E54A95" w:rsidRPr="0023772C">
        <w:rPr>
          <w:b/>
          <w:sz w:val="26"/>
          <w:szCs w:val="26"/>
        </w:rPr>
        <w:t>»</w:t>
      </w:r>
      <w:r w:rsidR="004B6EC8" w:rsidRPr="0023772C">
        <w:rPr>
          <w:b/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20</w:t>
      </w:r>
      <w:r w:rsidR="004B6EC8" w:rsidRPr="0023772C">
        <w:rPr>
          <w:sz w:val="26"/>
          <w:szCs w:val="26"/>
        </w:rPr>
        <w:t xml:space="preserve"> 000 руб.</w:t>
      </w:r>
    </w:p>
    <w:p w14:paraId="5161DC0C" w14:textId="0A7AF24F" w:rsidR="00555EB0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lastRenderedPageBreak/>
        <w:t xml:space="preserve">1-е место </w:t>
      </w:r>
      <w:r w:rsidR="004B6EC8" w:rsidRPr="0023772C">
        <w:rPr>
          <w:sz w:val="26"/>
          <w:szCs w:val="26"/>
        </w:rPr>
        <w:t>–</w:t>
      </w:r>
      <w:r w:rsidRPr="0023772C">
        <w:rPr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 xml:space="preserve">7 000 рублей, 2-е место </w:t>
      </w:r>
      <w:r w:rsidR="00F80520" w:rsidRPr="0023772C">
        <w:rPr>
          <w:sz w:val="26"/>
          <w:szCs w:val="26"/>
        </w:rPr>
        <w:t xml:space="preserve">– </w:t>
      </w:r>
      <w:r w:rsidR="004B6EC8" w:rsidRPr="0023772C">
        <w:rPr>
          <w:sz w:val="26"/>
          <w:szCs w:val="26"/>
        </w:rPr>
        <w:t xml:space="preserve">5 000 рублей, 3-е место </w:t>
      </w:r>
      <w:r w:rsidR="00F80520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4</w:t>
      </w:r>
      <w:r w:rsidR="004B6EC8" w:rsidRPr="0023772C">
        <w:rPr>
          <w:sz w:val="26"/>
          <w:szCs w:val="26"/>
        </w:rPr>
        <w:t> 000 рублей</w:t>
      </w:r>
      <w:r w:rsidR="00FC10AB">
        <w:rPr>
          <w:sz w:val="26"/>
          <w:szCs w:val="26"/>
        </w:rPr>
        <w:t xml:space="preserve"> 4-е место </w:t>
      </w:r>
      <w:r w:rsidR="00F80520" w:rsidRPr="0023772C">
        <w:rPr>
          <w:sz w:val="26"/>
          <w:szCs w:val="26"/>
        </w:rPr>
        <w:t xml:space="preserve">– </w:t>
      </w:r>
      <w:r w:rsidR="00AB36C4">
        <w:rPr>
          <w:sz w:val="26"/>
          <w:szCs w:val="26"/>
        </w:rPr>
        <w:t>4</w:t>
      </w:r>
      <w:r w:rsidR="00FC10AB">
        <w:rPr>
          <w:sz w:val="26"/>
          <w:szCs w:val="26"/>
        </w:rPr>
        <w:t> 000 рублей</w:t>
      </w:r>
      <w:r w:rsidR="00290A99">
        <w:rPr>
          <w:sz w:val="26"/>
          <w:szCs w:val="26"/>
        </w:rPr>
        <w:t>.</w:t>
      </w:r>
    </w:p>
    <w:p w14:paraId="3243877C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Участники Соревнования могут получить не более одного приза. </w:t>
      </w:r>
    </w:p>
    <w:p w14:paraId="63B172B1" w14:textId="77777777" w:rsidR="00FA0231" w:rsidRPr="0023772C" w:rsidRDefault="00555EB0" w:rsidP="0023772C">
      <w:pPr>
        <w:pStyle w:val="a1"/>
        <w:ind w:left="357" w:hanging="357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ФИНАНСИРОВАНИЯ. </w:t>
      </w:r>
    </w:p>
    <w:p w14:paraId="2989D78E" w14:textId="33CBE339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Призовой фонд Турнира – </w:t>
      </w:r>
      <w:r w:rsidR="00E05E3B">
        <w:rPr>
          <w:sz w:val="26"/>
          <w:szCs w:val="26"/>
        </w:rPr>
        <w:t>250</w:t>
      </w:r>
      <w:r w:rsidRPr="0023772C">
        <w:rPr>
          <w:sz w:val="26"/>
          <w:szCs w:val="26"/>
        </w:rPr>
        <w:t xml:space="preserve"> 000 рублей. Расходы по обеспечению призового фонда несут </w:t>
      </w:r>
      <w:r w:rsidR="004B6EC8" w:rsidRPr="0023772C">
        <w:rPr>
          <w:sz w:val="26"/>
          <w:szCs w:val="26"/>
        </w:rPr>
        <w:t>спонсоры турнира и ООО “</w:t>
      </w:r>
      <w:proofErr w:type="spellStart"/>
      <w:r w:rsidR="004B6EC8" w:rsidRPr="0023772C">
        <w:rPr>
          <w:sz w:val="26"/>
          <w:szCs w:val="26"/>
        </w:rPr>
        <w:t>Шахматофф</w:t>
      </w:r>
      <w:proofErr w:type="spellEnd"/>
      <w:r w:rsidR="004B6EC8" w:rsidRPr="0023772C">
        <w:rPr>
          <w:sz w:val="26"/>
          <w:szCs w:val="26"/>
        </w:rPr>
        <w:t>”</w:t>
      </w:r>
      <w:r w:rsidRPr="0023772C">
        <w:rPr>
          <w:sz w:val="26"/>
          <w:szCs w:val="26"/>
        </w:rPr>
        <w:t xml:space="preserve"> – </w:t>
      </w:r>
      <w:r w:rsidR="00E05E3B">
        <w:rPr>
          <w:sz w:val="26"/>
          <w:szCs w:val="26"/>
        </w:rPr>
        <w:t>150</w:t>
      </w:r>
      <w:r w:rsidRPr="0023772C">
        <w:rPr>
          <w:sz w:val="26"/>
          <w:szCs w:val="26"/>
        </w:rPr>
        <w:t xml:space="preserve"> 000 рублей и ФШР – </w:t>
      </w:r>
      <w:r w:rsidR="00E05E3B">
        <w:rPr>
          <w:sz w:val="26"/>
          <w:szCs w:val="26"/>
        </w:rPr>
        <w:t>100</w:t>
      </w:r>
      <w:r w:rsidRPr="0023772C">
        <w:rPr>
          <w:sz w:val="26"/>
          <w:szCs w:val="26"/>
        </w:rPr>
        <w:t xml:space="preserve"> 000 рублей. </w:t>
      </w:r>
    </w:p>
    <w:p w14:paraId="281F219A" w14:textId="4DCFB8C5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Расходы по приему (</w:t>
      </w:r>
      <w:r w:rsidR="004B6EC8" w:rsidRPr="0023772C">
        <w:rPr>
          <w:sz w:val="26"/>
          <w:szCs w:val="26"/>
        </w:rPr>
        <w:t xml:space="preserve">размещение в </w:t>
      </w:r>
      <w:r w:rsidRPr="0023772C">
        <w:rPr>
          <w:sz w:val="26"/>
          <w:szCs w:val="26"/>
        </w:rPr>
        <w:t xml:space="preserve">номере категории «Стандарт», оплата проезда к месту проведения </w:t>
      </w:r>
      <w:r w:rsidR="004B6EC8" w:rsidRPr="0023772C">
        <w:rPr>
          <w:sz w:val="26"/>
          <w:szCs w:val="26"/>
        </w:rPr>
        <w:t xml:space="preserve">Соревнования и обратно) </w:t>
      </w:r>
      <w:r w:rsidR="00D166E4">
        <w:rPr>
          <w:sz w:val="26"/>
          <w:szCs w:val="26"/>
        </w:rPr>
        <w:t xml:space="preserve">минимум </w:t>
      </w:r>
      <w:r w:rsidR="004B6EC8" w:rsidRPr="0023772C">
        <w:rPr>
          <w:sz w:val="26"/>
          <w:szCs w:val="26"/>
        </w:rPr>
        <w:t>десяти</w:t>
      </w:r>
      <w:r w:rsidRPr="0023772C">
        <w:rPr>
          <w:sz w:val="26"/>
          <w:szCs w:val="26"/>
        </w:rPr>
        <w:t xml:space="preserve"> приглашенных российских участников – международных гроссмейстеров, гроссмейстеров России </w:t>
      </w:r>
      <w:r w:rsidR="004B6EC8" w:rsidRPr="0023772C">
        <w:rPr>
          <w:sz w:val="26"/>
          <w:szCs w:val="26"/>
        </w:rPr>
        <w:t>(по решению директора турнира</w:t>
      </w:r>
      <w:r w:rsidRPr="0023772C">
        <w:rPr>
          <w:sz w:val="26"/>
          <w:szCs w:val="26"/>
        </w:rPr>
        <w:t>)</w:t>
      </w:r>
      <w:r w:rsidR="004B6EC8" w:rsidRPr="0023772C">
        <w:rPr>
          <w:sz w:val="26"/>
          <w:szCs w:val="26"/>
        </w:rPr>
        <w:t>, прочие организационные расходы</w:t>
      </w:r>
      <w:r w:rsidRPr="0023772C">
        <w:rPr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 xml:space="preserve">несут спонсоры турнира и шахматная школа </w:t>
      </w:r>
      <w:r w:rsidR="00E54A95" w:rsidRPr="0023772C">
        <w:rPr>
          <w:sz w:val="26"/>
          <w:szCs w:val="26"/>
        </w:rPr>
        <w:t>«</w:t>
      </w:r>
      <w:proofErr w:type="spellStart"/>
      <w:r w:rsidR="00E54A95" w:rsidRPr="0023772C">
        <w:rPr>
          <w:sz w:val="26"/>
          <w:szCs w:val="26"/>
        </w:rPr>
        <w:t>ШахМатOff</w:t>
      </w:r>
      <w:proofErr w:type="spellEnd"/>
      <w:r w:rsidR="00E54A95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>.</w:t>
      </w:r>
    </w:p>
    <w:p w14:paraId="4D58E191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Расходы по командированию участников (проезд, питание, размещение, заявочный взнос) несут командирующие организации, либо сами участники. </w:t>
      </w:r>
    </w:p>
    <w:p w14:paraId="65D26299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РАЗМЕЩЕНИЯ, ПИТАНИЯ И ПРОЕЗД </w:t>
      </w:r>
    </w:p>
    <w:p w14:paraId="531D6923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Официальным местом размещения участников Соревнования являются: </w:t>
      </w:r>
    </w:p>
    <w:p w14:paraId="2A575096" w14:textId="515DAEC3" w:rsidR="00FA0231" w:rsidRPr="0023772C" w:rsidRDefault="00FC10AB" w:rsidP="0023772C">
      <w:pPr>
        <w:pStyle w:val="ae"/>
        <w:rPr>
          <w:sz w:val="26"/>
          <w:szCs w:val="26"/>
        </w:rPr>
      </w:pPr>
      <w:r w:rsidRPr="00FC10AB">
        <w:rPr>
          <w:b/>
          <w:sz w:val="26"/>
          <w:szCs w:val="26"/>
          <w:u w:val="single" w:color="000000"/>
        </w:rPr>
        <w:t>Конгресс-отель «Екатеринбург»</w:t>
      </w:r>
      <w:r w:rsidR="004B6EC8" w:rsidRPr="0023772C">
        <w:rPr>
          <w:b/>
          <w:sz w:val="26"/>
          <w:szCs w:val="26"/>
          <w:shd w:val="clear" w:color="auto" w:fill="FFFFFF"/>
        </w:rPr>
        <w:t xml:space="preserve"> </w:t>
      </w:r>
      <w:r w:rsidR="002F5770" w:rsidRPr="0023772C">
        <w:rPr>
          <w:b/>
          <w:sz w:val="26"/>
          <w:szCs w:val="26"/>
          <w:shd w:val="clear" w:color="auto" w:fill="FFFFFF"/>
        </w:rPr>
        <w:t>4*</w:t>
      </w:r>
      <w:r w:rsidR="004B6EC8" w:rsidRPr="0023772C">
        <w:rPr>
          <w:sz w:val="26"/>
          <w:szCs w:val="26"/>
        </w:rPr>
        <w:t xml:space="preserve"> </w:t>
      </w:r>
      <w:r w:rsidR="00555EB0" w:rsidRPr="0023772C">
        <w:rPr>
          <w:sz w:val="26"/>
          <w:szCs w:val="26"/>
        </w:rPr>
        <w:t>(</w:t>
      </w:r>
      <w:hyperlink r:id="rId26" w:history="1">
        <w:r w:rsidRPr="00230923">
          <w:rPr>
            <w:rStyle w:val="a6"/>
          </w:rPr>
          <w:t>https://ekaterinburg-hotel.ru/</w:t>
        </w:r>
      </w:hyperlink>
      <w:r>
        <w:t>)</w:t>
      </w:r>
      <w:r>
        <w:rPr>
          <w:sz w:val="26"/>
          <w:szCs w:val="26"/>
        </w:rPr>
        <w:t>. С</w:t>
      </w:r>
      <w:r w:rsidRPr="00FC10AB">
        <w:rPr>
          <w:sz w:val="26"/>
          <w:szCs w:val="26"/>
        </w:rPr>
        <w:t>овременный гостиничный комплекс, расположенный рядом с историческим центром города</w:t>
      </w:r>
      <w:r w:rsidR="00555EB0" w:rsidRPr="0023772C">
        <w:rPr>
          <w:sz w:val="26"/>
          <w:szCs w:val="26"/>
        </w:rPr>
        <w:t xml:space="preserve">, по адресу: </w:t>
      </w:r>
      <w:r w:rsidRPr="00FC10AB">
        <w:rPr>
          <w:sz w:val="26"/>
          <w:szCs w:val="26"/>
        </w:rPr>
        <w:t>г. Екатеринбург, ул. Бебеля, 59</w:t>
      </w:r>
      <w:r w:rsidR="00555EB0" w:rsidRPr="0023772C">
        <w:rPr>
          <w:sz w:val="26"/>
          <w:szCs w:val="26"/>
        </w:rPr>
        <w:t xml:space="preserve">. </w:t>
      </w:r>
      <w:r>
        <w:rPr>
          <w:sz w:val="26"/>
          <w:szCs w:val="26"/>
        </w:rPr>
        <w:t>Соревнование проходит в самом отеле, в конгресс-центре.</w:t>
      </w:r>
    </w:p>
    <w:p w14:paraId="72BB6168" w14:textId="1E21AD99" w:rsidR="004B6EC8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Тел. </w:t>
      </w:r>
      <w:r w:rsidR="00FC10AB" w:rsidRPr="00FC10AB">
        <w:rPr>
          <w:sz w:val="26"/>
          <w:szCs w:val="26"/>
        </w:rPr>
        <w:t>+7 (343) 344-00-33</w:t>
      </w:r>
      <w:r w:rsidR="00FC10AB">
        <w:rPr>
          <w:sz w:val="26"/>
          <w:szCs w:val="26"/>
        </w:rPr>
        <w:t xml:space="preserve"> </w:t>
      </w:r>
      <w:hyperlink r:id="rId27" w:history="1">
        <w:r w:rsidR="00FC10AB" w:rsidRPr="00230923">
          <w:rPr>
            <w:rStyle w:val="a6"/>
          </w:rPr>
          <w:t>reservations@ekaterinburg-hotel.ru</w:t>
        </w:r>
      </w:hyperlink>
      <w:r w:rsidR="00FC10AB">
        <w:t xml:space="preserve"> </w:t>
      </w:r>
    </w:p>
    <w:p w14:paraId="1994C799" w14:textId="0E6812FD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Стоимость размещения</w:t>
      </w:r>
      <w:r w:rsidR="00FC10AB">
        <w:rPr>
          <w:sz w:val="26"/>
          <w:szCs w:val="26"/>
        </w:rPr>
        <w:t xml:space="preserve"> в сутки</w:t>
      </w:r>
      <w:r w:rsidRPr="0023772C">
        <w:rPr>
          <w:sz w:val="26"/>
          <w:szCs w:val="26"/>
        </w:rPr>
        <w:t xml:space="preserve">: </w:t>
      </w:r>
    </w:p>
    <w:p w14:paraId="035B9A1A" w14:textId="34F03D67"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Номер категории «Стандарт» одноместное размещение – </w:t>
      </w:r>
      <w:r w:rsidR="00F24BB3" w:rsidRPr="00FC10AB">
        <w:rPr>
          <w:sz w:val="26"/>
          <w:szCs w:val="26"/>
        </w:rPr>
        <w:t>5</w:t>
      </w:r>
      <w:r w:rsidR="00F24BB3">
        <w:rPr>
          <w:sz w:val="26"/>
          <w:szCs w:val="26"/>
        </w:rPr>
        <w:t>4</w:t>
      </w:r>
      <w:r w:rsidR="00F24BB3" w:rsidRPr="00FC10AB">
        <w:rPr>
          <w:sz w:val="26"/>
          <w:szCs w:val="26"/>
        </w:rPr>
        <w:t xml:space="preserve">00 </w:t>
      </w:r>
      <w:r w:rsidRPr="00FC10AB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</w:t>
      </w:r>
    </w:p>
    <w:p w14:paraId="0E79C786" w14:textId="13F0ECC9"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Номер категории «Стандарт» двухместное размещение – </w:t>
      </w:r>
      <w:r w:rsidR="00F24BB3" w:rsidRPr="00FC10AB">
        <w:rPr>
          <w:sz w:val="26"/>
          <w:szCs w:val="26"/>
        </w:rPr>
        <w:t>6</w:t>
      </w:r>
      <w:r w:rsidR="00F24BB3">
        <w:rPr>
          <w:sz w:val="26"/>
          <w:szCs w:val="26"/>
        </w:rPr>
        <w:t>6</w:t>
      </w:r>
      <w:r w:rsidR="00F24BB3" w:rsidRPr="00FC10AB">
        <w:rPr>
          <w:sz w:val="26"/>
          <w:szCs w:val="26"/>
        </w:rPr>
        <w:t xml:space="preserve">00 </w:t>
      </w:r>
      <w:r w:rsidRPr="00FC10AB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</w:t>
      </w:r>
      <w:r w:rsidR="00F24BB3">
        <w:rPr>
          <w:sz w:val="26"/>
          <w:szCs w:val="26"/>
        </w:rPr>
        <w:t xml:space="preserve">3300 </w:t>
      </w:r>
      <w:proofErr w:type="spellStart"/>
      <w:r>
        <w:rPr>
          <w:sz w:val="26"/>
          <w:szCs w:val="26"/>
        </w:rPr>
        <w:t>руб</w:t>
      </w:r>
      <w:proofErr w:type="spellEnd"/>
      <w:r w:rsidRPr="00FC10AB">
        <w:rPr>
          <w:sz w:val="26"/>
          <w:szCs w:val="26"/>
        </w:rPr>
        <w:t>/</w:t>
      </w:r>
      <w:r>
        <w:rPr>
          <w:sz w:val="26"/>
          <w:szCs w:val="26"/>
        </w:rPr>
        <w:t xml:space="preserve"> человека)</w:t>
      </w:r>
    </w:p>
    <w:p w14:paraId="14449F69" w14:textId="75B54FC3"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 </w:t>
      </w:r>
    </w:p>
    <w:p w14:paraId="6284406E" w14:textId="1CB8A0EE"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Номер категории «Комфорт» одноместное размещение – </w:t>
      </w:r>
      <w:r w:rsidR="00F24BB3" w:rsidRPr="00FC10AB">
        <w:rPr>
          <w:sz w:val="26"/>
          <w:szCs w:val="26"/>
        </w:rPr>
        <w:t>6</w:t>
      </w:r>
      <w:r w:rsidR="00F24BB3">
        <w:rPr>
          <w:sz w:val="26"/>
          <w:szCs w:val="26"/>
        </w:rPr>
        <w:t>4</w:t>
      </w:r>
      <w:r w:rsidR="00F24BB3" w:rsidRPr="00FC10AB">
        <w:rPr>
          <w:sz w:val="26"/>
          <w:szCs w:val="26"/>
        </w:rPr>
        <w:t xml:space="preserve">00 </w:t>
      </w:r>
      <w:r w:rsidRPr="00FC10AB">
        <w:rPr>
          <w:sz w:val="26"/>
          <w:szCs w:val="26"/>
        </w:rPr>
        <w:t>рублей</w:t>
      </w:r>
    </w:p>
    <w:p w14:paraId="59700211" w14:textId="675AF2B1" w:rsid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Номер категории «Комфорт» двухместное размещение – </w:t>
      </w:r>
      <w:r w:rsidR="00F24BB3" w:rsidRPr="00FC10AB">
        <w:rPr>
          <w:sz w:val="26"/>
          <w:szCs w:val="26"/>
        </w:rPr>
        <w:t>7</w:t>
      </w:r>
      <w:r w:rsidR="00F24BB3">
        <w:rPr>
          <w:sz w:val="26"/>
          <w:szCs w:val="26"/>
        </w:rPr>
        <w:t>6</w:t>
      </w:r>
      <w:r w:rsidR="00F24BB3" w:rsidRPr="00FC10AB">
        <w:rPr>
          <w:sz w:val="26"/>
          <w:szCs w:val="26"/>
        </w:rPr>
        <w:t xml:space="preserve">00 </w:t>
      </w:r>
      <w:r w:rsidRPr="00FC10AB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</w:t>
      </w:r>
      <w:r w:rsidR="00F24BB3">
        <w:rPr>
          <w:sz w:val="26"/>
          <w:szCs w:val="26"/>
        </w:rPr>
        <w:t xml:space="preserve">3800 </w:t>
      </w:r>
      <w:proofErr w:type="spellStart"/>
      <w:r>
        <w:rPr>
          <w:sz w:val="26"/>
          <w:szCs w:val="26"/>
        </w:rPr>
        <w:t>руб</w:t>
      </w:r>
      <w:proofErr w:type="spellEnd"/>
      <w:r w:rsidRPr="00FC10AB">
        <w:rPr>
          <w:sz w:val="26"/>
          <w:szCs w:val="26"/>
        </w:rPr>
        <w:t>/</w:t>
      </w:r>
      <w:r>
        <w:rPr>
          <w:sz w:val="26"/>
          <w:szCs w:val="26"/>
        </w:rPr>
        <w:t>человека)</w:t>
      </w:r>
    </w:p>
    <w:p w14:paraId="72DA3293" w14:textId="77777777" w:rsidR="00FC10AB" w:rsidRPr="0023772C" w:rsidRDefault="00FC10AB" w:rsidP="00FC10AB">
      <w:pPr>
        <w:pStyle w:val="ae"/>
        <w:rPr>
          <w:sz w:val="26"/>
          <w:szCs w:val="26"/>
        </w:rPr>
      </w:pPr>
    </w:p>
    <w:p w14:paraId="27AA413A" w14:textId="36CDF0BE" w:rsidR="002F5770" w:rsidRPr="0023772C" w:rsidRDefault="00EB5184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В стоимость</w:t>
      </w:r>
      <w:r w:rsidR="002F5770" w:rsidRPr="0023772C">
        <w:rPr>
          <w:sz w:val="26"/>
          <w:szCs w:val="26"/>
        </w:rPr>
        <w:t xml:space="preserve"> включены:</w:t>
      </w:r>
    </w:p>
    <w:p w14:paraId="499505BE" w14:textId="0E39AB78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</w:t>
      </w:r>
      <w:r w:rsidR="00FC10AB">
        <w:rPr>
          <w:sz w:val="26"/>
          <w:szCs w:val="26"/>
        </w:rPr>
        <w:t xml:space="preserve">Шикарный </w:t>
      </w:r>
      <w:r w:rsidRPr="0023772C">
        <w:rPr>
          <w:sz w:val="26"/>
          <w:szCs w:val="26"/>
        </w:rPr>
        <w:t>завтрак "Шведский Стол" в ресторане</w:t>
      </w:r>
      <w:r w:rsidR="00FC10AB">
        <w:rPr>
          <w:sz w:val="26"/>
          <w:szCs w:val="26"/>
        </w:rPr>
        <w:t xml:space="preserve"> отеля</w:t>
      </w:r>
      <w:r w:rsidRPr="0023772C">
        <w:rPr>
          <w:sz w:val="26"/>
          <w:szCs w:val="26"/>
        </w:rPr>
        <w:t>;</w:t>
      </w:r>
    </w:p>
    <w:p w14:paraId="750A2249" w14:textId="77777777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чай/кофе и кондитерские изделия в любое время суток в лаунж-зоне отеля</w:t>
      </w:r>
    </w:p>
    <w:p w14:paraId="20D249AD" w14:textId="77777777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бизнес-услуги (принтер, сканер, факс), пользование ноутбуком;</w:t>
      </w:r>
    </w:p>
    <w:p w14:paraId="314BE288" w14:textId="051109CA" w:rsidR="002F5770" w:rsidRPr="0023772C" w:rsidRDefault="002F5770" w:rsidP="00EB5184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высокоскоростной интернет </w:t>
      </w:r>
      <w:proofErr w:type="spellStart"/>
      <w:r w:rsidRPr="0023772C">
        <w:rPr>
          <w:sz w:val="26"/>
          <w:szCs w:val="26"/>
        </w:rPr>
        <w:t>Wi-Fi</w:t>
      </w:r>
      <w:proofErr w:type="spellEnd"/>
      <w:r w:rsidRPr="0023772C">
        <w:rPr>
          <w:sz w:val="26"/>
          <w:szCs w:val="26"/>
        </w:rPr>
        <w:t xml:space="preserve"> на территории всего отеля;</w:t>
      </w:r>
    </w:p>
    <w:p w14:paraId="3A3447C5" w14:textId="1EB5EA11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бесплатное пользование фитнес-зоной </w:t>
      </w:r>
    </w:p>
    <w:p w14:paraId="02B22CF5" w14:textId="77777777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гладильные принадлежности и сейф в номере,</w:t>
      </w:r>
    </w:p>
    <w:p w14:paraId="0873650F" w14:textId="77777777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камера хранения;</w:t>
      </w:r>
    </w:p>
    <w:p w14:paraId="4DF8B0D0" w14:textId="77777777"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удобная парковка (закрытый двор, видеонаблюдение)</w:t>
      </w:r>
    </w:p>
    <w:p w14:paraId="719FEC5C" w14:textId="560D10DE" w:rsidR="00FA0231" w:rsidRPr="0023772C" w:rsidRDefault="00473427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Бронирование номеров осуществляется до 5 января самостоятельно по указанным контактам, при бронировании указывать кодовое слово “ШАХМАТЫ” для получения указанных в положении цен (данные цены меньше официальных, цен </w:t>
      </w:r>
      <w:r w:rsidR="00E54A95" w:rsidRPr="0023772C">
        <w:rPr>
          <w:sz w:val="26"/>
          <w:szCs w:val="26"/>
        </w:rPr>
        <w:t xml:space="preserve">прайса </w:t>
      </w:r>
      <w:r w:rsidRPr="0023772C">
        <w:rPr>
          <w:sz w:val="26"/>
          <w:szCs w:val="26"/>
        </w:rPr>
        <w:t>отелей</w:t>
      </w:r>
      <w:r w:rsidR="00EB5184">
        <w:rPr>
          <w:sz w:val="26"/>
          <w:szCs w:val="26"/>
        </w:rPr>
        <w:t xml:space="preserve"> примерно</w:t>
      </w:r>
      <w:r w:rsidRPr="0023772C">
        <w:rPr>
          <w:sz w:val="26"/>
          <w:szCs w:val="26"/>
        </w:rPr>
        <w:t xml:space="preserve"> на </w:t>
      </w:r>
      <w:r w:rsidR="00EB5184">
        <w:rPr>
          <w:sz w:val="26"/>
          <w:szCs w:val="26"/>
        </w:rPr>
        <w:t>30</w:t>
      </w:r>
      <w:r w:rsidRPr="0023772C">
        <w:rPr>
          <w:sz w:val="26"/>
          <w:szCs w:val="26"/>
        </w:rPr>
        <w:t>%).</w:t>
      </w:r>
    </w:p>
    <w:p w14:paraId="1F3B6FAC" w14:textId="77777777"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lastRenderedPageBreak/>
        <w:t xml:space="preserve"> Участникам, </w:t>
      </w:r>
      <w:r w:rsidR="00473427" w:rsidRPr="0023772C">
        <w:rPr>
          <w:sz w:val="26"/>
          <w:szCs w:val="26"/>
        </w:rPr>
        <w:t>бронировавшим номера</w:t>
      </w:r>
      <w:r w:rsidRPr="0023772C">
        <w:rPr>
          <w:sz w:val="26"/>
          <w:szCs w:val="26"/>
        </w:rPr>
        <w:t xml:space="preserve"> после </w:t>
      </w:r>
      <w:r w:rsidR="00473427" w:rsidRPr="0023772C">
        <w:rPr>
          <w:sz w:val="26"/>
          <w:szCs w:val="26"/>
        </w:rPr>
        <w:t>05 января</w:t>
      </w:r>
      <w:r w:rsidRPr="0023772C">
        <w:rPr>
          <w:sz w:val="26"/>
          <w:szCs w:val="26"/>
        </w:rPr>
        <w:t xml:space="preserve">, организаторы турнира размещение и питание не гарантируют. </w:t>
      </w:r>
    </w:p>
    <w:p w14:paraId="4637E2D7" w14:textId="77777777"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КОНТАКТЫ </w:t>
      </w:r>
    </w:p>
    <w:p w14:paraId="69062546" w14:textId="77777777" w:rsidR="00473427" w:rsidRPr="0023772C" w:rsidRDefault="00555EB0" w:rsidP="00B3179D">
      <w:pPr>
        <w:pStyle w:val="ae"/>
        <w:rPr>
          <w:color w:val="000080"/>
          <w:sz w:val="26"/>
          <w:szCs w:val="26"/>
          <w:u w:val="single" w:color="000080"/>
        </w:rPr>
      </w:pPr>
      <w:r w:rsidRPr="0023772C">
        <w:rPr>
          <w:sz w:val="26"/>
          <w:szCs w:val="26"/>
        </w:rPr>
        <w:t xml:space="preserve">Директор турнира </w:t>
      </w:r>
      <w:r w:rsidR="00473427" w:rsidRPr="0023772C">
        <w:rPr>
          <w:sz w:val="26"/>
          <w:szCs w:val="26"/>
        </w:rPr>
        <w:t xml:space="preserve">Щербин Матвей Дмитриевич </w:t>
      </w:r>
      <w:hyperlink r:id="rId28" w:history="1">
        <w:r w:rsidR="00473427" w:rsidRPr="0023772C">
          <w:rPr>
            <w:rStyle w:val="a6"/>
            <w:sz w:val="26"/>
            <w:szCs w:val="26"/>
            <w:u w:color="000080"/>
            <w:lang w:val="en-US"/>
          </w:rPr>
          <w:t>chess</w:t>
        </w:r>
        <w:r w:rsidR="00473427" w:rsidRPr="0023772C">
          <w:rPr>
            <w:rStyle w:val="a6"/>
            <w:sz w:val="26"/>
            <w:szCs w:val="26"/>
            <w:u w:color="000080"/>
          </w:rPr>
          <w:t>-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school</w:t>
        </w:r>
        <w:r w:rsidR="00473427" w:rsidRPr="0023772C">
          <w:rPr>
            <w:rStyle w:val="a6"/>
            <w:sz w:val="26"/>
            <w:szCs w:val="26"/>
            <w:u w:color="000080"/>
          </w:rPr>
          <w:t>.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ekb</w:t>
        </w:r>
        <w:r w:rsidR="00473427" w:rsidRPr="0023772C">
          <w:rPr>
            <w:rStyle w:val="a6"/>
            <w:sz w:val="26"/>
            <w:szCs w:val="26"/>
            <w:u w:color="000080"/>
          </w:rPr>
          <w:t>@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yandex</w:t>
        </w:r>
        <w:r w:rsidR="00473427" w:rsidRPr="0023772C">
          <w:rPr>
            <w:rStyle w:val="a6"/>
            <w:sz w:val="26"/>
            <w:szCs w:val="26"/>
            <w:u w:color="000080"/>
          </w:rPr>
          <w:t>.</w:t>
        </w:r>
        <w:proofErr w:type="spellStart"/>
        <w:r w:rsidR="00473427" w:rsidRPr="0023772C">
          <w:rPr>
            <w:rStyle w:val="a6"/>
            <w:sz w:val="26"/>
            <w:szCs w:val="26"/>
            <w:u w:color="000080"/>
            <w:lang w:val="en-US"/>
          </w:rPr>
          <w:t>ru</w:t>
        </w:r>
        <w:proofErr w:type="spellEnd"/>
      </w:hyperlink>
    </w:p>
    <w:p w14:paraId="2BD0E019" w14:textId="77777777" w:rsidR="00473427" w:rsidRPr="0023772C" w:rsidRDefault="00473427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Шахматная школа </w:t>
      </w:r>
      <w:r w:rsidR="00E54A95" w:rsidRPr="0023772C">
        <w:rPr>
          <w:sz w:val="26"/>
          <w:szCs w:val="26"/>
        </w:rPr>
        <w:t>«</w:t>
      </w:r>
      <w:proofErr w:type="spellStart"/>
      <w:r w:rsidR="00E54A95" w:rsidRPr="0023772C">
        <w:rPr>
          <w:sz w:val="26"/>
          <w:szCs w:val="26"/>
        </w:rPr>
        <w:t>ШахМатOff</w:t>
      </w:r>
      <w:proofErr w:type="spellEnd"/>
      <w:r w:rsidR="00E54A95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 xml:space="preserve"> +7 (343) 271-20-11</w:t>
      </w:r>
    </w:p>
    <w:p w14:paraId="0731E79E" w14:textId="77777777" w:rsidR="002971BB" w:rsidRPr="0023772C" w:rsidRDefault="002971BB">
      <w:pPr>
        <w:spacing w:after="3" w:line="263" w:lineRule="auto"/>
        <w:ind w:left="2069" w:right="1266" w:hanging="1517"/>
        <w:jc w:val="left"/>
        <w:rPr>
          <w:b/>
          <w:sz w:val="26"/>
          <w:szCs w:val="26"/>
        </w:rPr>
      </w:pPr>
    </w:p>
    <w:p w14:paraId="208F4548" w14:textId="77777777" w:rsidR="002971BB" w:rsidRPr="0023772C" w:rsidRDefault="002971BB">
      <w:pPr>
        <w:spacing w:after="3" w:line="263" w:lineRule="auto"/>
        <w:ind w:left="2069" w:right="1266" w:hanging="1517"/>
        <w:jc w:val="left"/>
        <w:rPr>
          <w:b/>
          <w:sz w:val="26"/>
          <w:szCs w:val="26"/>
        </w:rPr>
      </w:pPr>
    </w:p>
    <w:p w14:paraId="3361AD6E" w14:textId="77777777" w:rsidR="00FA0231" w:rsidRPr="0023772C" w:rsidRDefault="00555EB0" w:rsidP="00E53366">
      <w:pPr>
        <w:spacing w:after="3" w:line="263" w:lineRule="auto"/>
        <w:ind w:right="1266"/>
        <w:jc w:val="center"/>
        <w:rPr>
          <w:sz w:val="26"/>
          <w:szCs w:val="26"/>
        </w:rPr>
      </w:pPr>
      <w:r w:rsidRPr="0023772C">
        <w:rPr>
          <w:b/>
          <w:sz w:val="26"/>
          <w:szCs w:val="26"/>
        </w:rPr>
        <w:t>Данное положение является вызовом на Соревнование.</w:t>
      </w:r>
    </w:p>
    <w:p w14:paraId="53A52521" w14:textId="71B61DD1" w:rsidR="00FA0231" w:rsidRPr="0023772C" w:rsidRDefault="00555EB0" w:rsidP="00E53366">
      <w:pPr>
        <w:spacing w:after="55" w:line="263" w:lineRule="auto"/>
        <w:ind w:right="0"/>
        <w:jc w:val="center"/>
        <w:rPr>
          <w:sz w:val="26"/>
          <w:szCs w:val="26"/>
        </w:rPr>
      </w:pPr>
      <w:r w:rsidRPr="0023772C">
        <w:rPr>
          <w:b/>
          <w:sz w:val="26"/>
          <w:szCs w:val="26"/>
        </w:rPr>
        <w:t>Все уточнения и дополнения к данному положению регулируются регламентом</w:t>
      </w:r>
      <w:r w:rsidR="00AE131B">
        <w:rPr>
          <w:sz w:val="26"/>
          <w:szCs w:val="26"/>
        </w:rPr>
        <w:t xml:space="preserve"> </w:t>
      </w:r>
      <w:r w:rsidRPr="0023772C">
        <w:rPr>
          <w:b/>
          <w:sz w:val="26"/>
          <w:szCs w:val="26"/>
        </w:rPr>
        <w:t>Соревнования</w:t>
      </w:r>
    </w:p>
    <w:p w14:paraId="018E581B" w14:textId="77777777" w:rsidR="00FA0231" w:rsidRDefault="00555EB0">
      <w:pPr>
        <w:spacing w:after="0"/>
        <w:ind w:left="708" w:right="0" w:firstLine="0"/>
        <w:jc w:val="left"/>
      </w:pPr>
      <w:r>
        <w:rPr>
          <w:b/>
          <w:i/>
          <w:sz w:val="32"/>
        </w:rPr>
        <w:t xml:space="preserve"> </w:t>
      </w:r>
    </w:p>
    <w:p w14:paraId="4CD6B39D" w14:textId="77777777" w:rsidR="00FA0231" w:rsidRDefault="00FA0231">
      <w:pPr>
        <w:sectPr w:rsidR="00FA0231" w:rsidSect="00E54A95">
          <w:pgSz w:w="11906" w:h="16838"/>
          <w:pgMar w:top="1134" w:right="1134" w:bottom="1134" w:left="1134" w:header="720" w:footer="720" w:gutter="0"/>
          <w:cols w:space="720"/>
        </w:sectPr>
      </w:pPr>
    </w:p>
    <w:p w14:paraId="63B56387" w14:textId="77777777" w:rsidR="00500773" w:rsidRPr="00500773" w:rsidRDefault="00500773" w:rsidP="00500773">
      <w:pPr>
        <w:spacing w:after="0" w:line="240" w:lineRule="auto"/>
        <w:ind w:left="0" w:right="0" w:firstLine="0"/>
        <w:jc w:val="right"/>
        <w:rPr>
          <w:color w:val="auto"/>
          <w:szCs w:val="24"/>
          <w:vertAlign w:val="superscript"/>
        </w:rPr>
      </w:pPr>
      <w:bookmarkStart w:id="17" w:name="_Hlk101479343"/>
      <w:r w:rsidRPr="00500773">
        <w:rPr>
          <w:b/>
          <w:color w:val="auto"/>
          <w:szCs w:val="24"/>
        </w:rPr>
        <w:lastRenderedPageBreak/>
        <w:t>Приложение №1</w:t>
      </w:r>
      <w:r w:rsidRPr="00500773">
        <w:rPr>
          <w:b/>
          <w:color w:val="auto"/>
          <w:szCs w:val="24"/>
        </w:rPr>
        <w:br/>
      </w:r>
      <w:r w:rsidRPr="00500773">
        <w:rPr>
          <w:color w:val="auto"/>
          <w:szCs w:val="24"/>
          <w:vertAlign w:val="superscript"/>
        </w:rPr>
        <w:t>(Форма заявки участника личных соревнований, утверждена Правилами вида спорта «шахматы»)</w:t>
      </w:r>
    </w:p>
    <w:p w14:paraId="40B82103" w14:textId="77777777"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ab/>
      </w:r>
    </w:p>
    <w:p w14:paraId="72D74A4D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ЗАЯВКА</w:t>
      </w:r>
    </w:p>
    <w:p w14:paraId="484A607C" w14:textId="77777777"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8646044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От _______________________________________________________________________</w:t>
      </w:r>
    </w:p>
    <w:p w14:paraId="6DCE0E21" w14:textId="24FAC35D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На участие во Всероссийских соревновани</w:t>
      </w:r>
      <w:r w:rsidR="00F076EE">
        <w:rPr>
          <w:color w:val="auto"/>
          <w:szCs w:val="24"/>
        </w:rPr>
        <w:t>ях</w:t>
      </w:r>
      <w:r w:rsidRPr="00500773">
        <w:rPr>
          <w:color w:val="auto"/>
          <w:szCs w:val="24"/>
        </w:rPr>
        <w:t xml:space="preserve"> по </w:t>
      </w:r>
      <w:r w:rsidR="002C0B63">
        <w:rPr>
          <w:color w:val="auto"/>
          <w:szCs w:val="24"/>
        </w:rPr>
        <w:t>блицу</w:t>
      </w:r>
      <w:r w:rsidRPr="00500773">
        <w:rPr>
          <w:color w:val="auto"/>
          <w:szCs w:val="24"/>
        </w:rPr>
        <w:t xml:space="preserve"> «</w:t>
      </w:r>
      <w:r w:rsidR="002C0B63">
        <w:rPr>
          <w:color w:val="auto"/>
          <w:szCs w:val="24"/>
        </w:rPr>
        <w:t>БЛИЦ</w:t>
      </w:r>
      <w:r w:rsidRPr="00500773">
        <w:rPr>
          <w:color w:val="auto"/>
          <w:szCs w:val="24"/>
        </w:rPr>
        <w:t xml:space="preserve"> Гран-При России» </w:t>
      </w:r>
      <w:r w:rsidR="00F24BB3" w:rsidRPr="00500773">
        <w:rPr>
          <w:color w:val="auto"/>
          <w:szCs w:val="24"/>
        </w:rPr>
        <w:t>202</w:t>
      </w:r>
      <w:r w:rsidR="00F24BB3">
        <w:rPr>
          <w:color w:val="auto"/>
          <w:szCs w:val="24"/>
        </w:rPr>
        <w:t>5</w:t>
      </w:r>
      <w:r w:rsidR="00F24BB3" w:rsidRPr="00500773">
        <w:rPr>
          <w:color w:val="auto"/>
          <w:szCs w:val="24"/>
        </w:rPr>
        <w:t xml:space="preserve"> </w:t>
      </w:r>
      <w:r w:rsidRPr="00500773">
        <w:rPr>
          <w:color w:val="auto"/>
          <w:szCs w:val="24"/>
        </w:rPr>
        <w:t>г. «Мемориал Д.С</w:t>
      </w:r>
      <w:proofErr w:type="gramStart"/>
      <w:r w:rsidRPr="00500773">
        <w:rPr>
          <w:color w:val="auto"/>
          <w:szCs w:val="24"/>
        </w:rPr>
        <w:t xml:space="preserve"> .</w:t>
      </w:r>
      <w:proofErr w:type="gramEnd"/>
      <w:r w:rsidRPr="00500773">
        <w:rPr>
          <w:color w:val="auto"/>
          <w:szCs w:val="24"/>
        </w:rPr>
        <w:t>Щербина»</w:t>
      </w:r>
    </w:p>
    <w:p w14:paraId="15010ABE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500773" w:rsidRPr="00500773" w14:paraId="58A215C5" w14:textId="77777777" w:rsidTr="00F1177A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D26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880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D57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073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0B5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CED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Контактный e-</w:t>
            </w:r>
            <w:proofErr w:type="spellStart"/>
            <w:r w:rsidRPr="00500773">
              <w:rPr>
                <w:rFonts w:eastAsia="Arimo"/>
                <w:color w:val="auto"/>
                <w:szCs w:val="24"/>
              </w:rPr>
              <w:t>mail</w:t>
            </w:r>
            <w:proofErr w:type="spellEnd"/>
            <w:r w:rsidRPr="00500773">
              <w:rPr>
                <w:rFonts w:eastAsia="Arimo"/>
                <w:color w:val="auto"/>
                <w:szCs w:val="24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3C0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Виза врача</w:t>
            </w:r>
          </w:p>
        </w:tc>
      </w:tr>
      <w:tr w:rsidR="00500773" w:rsidRPr="00500773" w14:paraId="1EAC55F1" w14:textId="77777777" w:rsidTr="00F1177A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92C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B853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0BBD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255B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9C7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957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479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14:paraId="6BF8AE28" w14:textId="77777777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CC2D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BB14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B35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84A8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D303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D37B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B22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14:paraId="329F2A47" w14:textId="77777777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2752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>
              <w:rPr>
                <w:rFonts w:eastAsia="Arimo"/>
                <w:color w:val="auto"/>
                <w:szCs w:val="24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91E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60F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F21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28DF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294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36F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14:paraId="16CD713B" w14:textId="77777777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B080" w14:textId="77777777" w:rsid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>
              <w:rPr>
                <w:rFonts w:eastAsia="Arimo"/>
                <w:color w:val="auto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D5A7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F28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40CE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FF6A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AE2" w14:textId="77777777"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FDD" w14:textId="77777777"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</w:tbl>
    <w:p w14:paraId="627DA64B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Arimo"/>
          <w:color w:val="auto"/>
          <w:szCs w:val="24"/>
        </w:rPr>
      </w:pPr>
    </w:p>
    <w:p w14:paraId="09617E7D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Представитель спортсмена________________________________________________</w:t>
      </w:r>
    </w:p>
    <w:p w14:paraId="7C3E42D2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К соревнованию допущен ________________</w:t>
      </w:r>
    </w:p>
    <w:p w14:paraId="7B966214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Врач___________________________________</w:t>
      </w:r>
    </w:p>
    <w:p w14:paraId="533D99C4" w14:textId="77777777"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proofErr w:type="spellStart"/>
      <w:r w:rsidRPr="00500773">
        <w:rPr>
          <w:rFonts w:eastAsia="Calibri"/>
          <w:color w:val="auto"/>
          <w:szCs w:val="24"/>
        </w:rPr>
        <w:t>м.п</w:t>
      </w:r>
      <w:proofErr w:type="spellEnd"/>
      <w:r w:rsidRPr="00500773">
        <w:rPr>
          <w:rFonts w:eastAsia="Calibri"/>
          <w:color w:val="auto"/>
          <w:szCs w:val="24"/>
        </w:rPr>
        <w:t>. дата</w:t>
      </w:r>
    </w:p>
    <w:bookmarkEnd w:id="17"/>
    <w:p w14:paraId="7D40E1D2" w14:textId="77777777" w:rsidR="00500773" w:rsidRPr="00500773" w:rsidRDefault="00500773" w:rsidP="00500773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</w:p>
    <w:p w14:paraId="3D242B87" w14:textId="77777777"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FA6A5CC" w14:textId="77777777" w:rsidR="00FA0231" w:rsidRDefault="00FA0231">
      <w:pPr>
        <w:sectPr w:rsidR="00FA0231">
          <w:pgSz w:w="16838" w:h="11906" w:orient="landscape"/>
          <w:pgMar w:top="1440" w:right="1134" w:bottom="1440" w:left="1133" w:header="720" w:footer="720" w:gutter="0"/>
          <w:cols w:space="720"/>
        </w:sectPr>
      </w:pPr>
    </w:p>
    <w:p w14:paraId="27334F17" w14:textId="77777777" w:rsidR="00FA0231" w:rsidRDefault="00555EB0">
      <w:pPr>
        <w:ind w:left="3440" w:right="0" w:firstLine="5627"/>
      </w:pPr>
      <w:r>
        <w:lastRenderedPageBreak/>
        <w:t>Приложение №2</w:t>
      </w:r>
      <w:r>
        <w:rPr>
          <w:sz w:val="28"/>
        </w:rPr>
        <w:t xml:space="preserve"> </w:t>
      </w:r>
      <w:r>
        <w:t>АНКЕТА УЧАСТНИКА СОРЕВНОВАНИЯ.</w:t>
      </w:r>
      <w:r>
        <w:rPr>
          <w:sz w:val="28"/>
        </w:rPr>
        <w:t xml:space="preserve"> </w:t>
      </w:r>
    </w:p>
    <w:p w14:paraId="766DDFDF" w14:textId="77777777" w:rsidR="00FA0231" w:rsidRDefault="00555EB0" w:rsidP="006002B3">
      <w:pPr>
        <w:numPr>
          <w:ilvl w:val="0"/>
          <w:numId w:val="2"/>
        </w:numPr>
        <w:spacing w:after="156"/>
        <w:ind w:right="198" w:hanging="240"/>
      </w:pPr>
      <w:r>
        <w:t>Наименование Соревнования_____________________________________________________</w:t>
      </w:r>
      <w:r>
        <w:rPr>
          <w:sz w:val="28"/>
        </w:rPr>
        <w:t xml:space="preserve"> </w:t>
      </w:r>
    </w:p>
    <w:p w14:paraId="703268E4" w14:textId="77777777" w:rsidR="00FA0231" w:rsidRDefault="00555EB0" w:rsidP="006002B3">
      <w:pPr>
        <w:numPr>
          <w:ilvl w:val="0"/>
          <w:numId w:val="2"/>
        </w:numPr>
        <w:spacing w:after="107"/>
        <w:ind w:right="198" w:hanging="240"/>
      </w:pPr>
      <w:r>
        <w:t>Фамилия, имя, отчество участника:</w:t>
      </w:r>
      <w:r>
        <w:rPr>
          <w:sz w:val="28"/>
        </w:rPr>
        <w:t xml:space="preserve"> </w:t>
      </w:r>
    </w:p>
    <w:p w14:paraId="58EEEED5" w14:textId="77777777" w:rsidR="00FA0231" w:rsidRDefault="00555EB0">
      <w:pPr>
        <w:spacing w:after="109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</w:p>
    <w:p w14:paraId="614D52E5" w14:textId="77777777" w:rsidR="00FA0231" w:rsidRDefault="00555EB0">
      <w:pPr>
        <w:spacing w:after="154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</w:p>
    <w:p w14:paraId="6E71FC25" w14:textId="77777777" w:rsidR="00FA0231" w:rsidRDefault="00555EB0" w:rsidP="006002B3">
      <w:pPr>
        <w:numPr>
          <w:ilvl w:val="0"/>
          <w:numId w:val="2"/>
        </w:numPr>
        <w:spacing w:after="155"/>
        <w:ind w:right="198" w:hanging="240"/>
      </w:pPr>
      <w:r>
        <w:t>Дата рождения:___________________________________</w:t>
      </w:r>
      <w:r>
        <w:rPr>
          <w:sz w:val="28"/>
        </w:rPr>
        <w:t xml:space="preserve"> </w:t>
      </w:r>
    </w:p>
    <w:p w14:paraId="25E3194B" w14:textId="77777777" w:rsidR="00FA0231" w:rsidRDefault="00555EB0" w:rsidP="006002B3">
      <w:pPr>
        <w:numPr>
          <w:ilvl w:val="0"/>
          <w:numId w:val="2"/>
        </w:numPr>
        <w:spacing w:after="106"/>
        <w:ind w:right="198" w:hanging="240"/>
      </w:pPr>
      <w:r>
        <w:t>Страна проживания и адрес регистрации</w:t>
      </w:r>
      <w:r>
        <w:rPr>
          <w:sz w:val="28"/>
        </w:rPr>
        <w:t xml:space="preserve"> </w:t>
      </w:r>
    </w:p>
    <w:p w14:paraId="144E23D9" w14:textId="77777777" w:rsidR="00FA0231" w:rsidRDefault="00555EB0">
      <w:pPr>
        <w:spacing w:after="109"/>
        <w:ind w:left="718" w:right="198"/>
      </w:pPr>
      <w:r>
        <w:t>_________________________________________________</w:t>
      </w:r>
      <w:r>
        <w:rPr>
          <w:sz w:val="28"/>
        </w:rPr>
        <w:t xml:space="preserve"> </w:t>
      </w:r>
    </w:p>
    <w:p w14:paraId="14C1E7E5" w14:textId="77777777" w:rsidR="00FA0231" w:rsidRDefault="00555EB0">
      <w:pPr>
        <w:spacing w:after="106"/>
        <w:ind w:left="718" w:right="198"/>
      </w:pPr>
      <w:r>
        <w:t>__________________________________________________________________________________</w:t>
      </w:r>
      <w:r>
        <w:rPr>
          <w:sz w:val="28"/>
        </w:rPr>
        <w:t xml:space="preserve"> </w:t>
      </w:r>
    </w:p>
    <w:p w14:paraId="6DE9E82C" w14:textId="77777777" w:rsidR="00FA0231" w:rsidRDefault="00555EB0" w:rsidP="006002B3">
      <w:pPr>
        <w:numPr>
          <w:ilvl w:val="0"/>
          <w:numId w:val="2"/>
        </w:numPr>
        <w:spacing w:after="123"/>
        <w:ind w:right="198" w:hanging="240"/>
      </w:pPr>
      <w:r>
        <w:t>FIDE ID_______________</w:t>
      </w:r>
      <w:r>
        <w:rPr>
          <w:sz w:val="28"/>
        </w:rPr>
        <w:t xml:space="preserve"> </w:t>
      </w:r>
    </w:p>
    <w:p w14:paraId="417CD1BA" w14:textId="77777777" w:rsidR="00FA0231" w:rsidRDefault="00555EB0" w:rsidP="006002B3">
      <w:pPr>
        <w:numPr>
          <w:ilvl w:val="0"/>
          <w:numId w:val="2"/>
        </w:numPr>
        <w:spacing w:after="152"/>
        <w:ind w:right="198" w:hanging="240"/>
      </w:pPr>
      <w:r>
        <w:t>ФШР ID_______________</w:t>
      </w:r>
      <w:r>
        <w:rPr>
          <w:sz w:val="28"/>
        </w:rPr>
        <w:t xml:space="preserve"> </w:t>
      </w:r>
    </w:p>
    <w:p w14:paraId="6C869C37" w14:textId="77777777" w:rsidR="00FA0231" w:rsidRDefault="00555EB0" w:rsidP="006002B3">
      <w:pPr>
        <w:numPr>
          <w:ilvl w:val="0"/>
          <w:numId w:val="2"/>
        </w:numPr>
        <w:spacing w:after="73"/>
        <w:ind w:right="198" w:hanging="240"/>
      </w:pPr>
      <w:r>
        <w:t>Звание, спортивный разряд ___________</w:t>
      </w:r>
      <w:r>
        <w:rPr>
          <w:sz w:val="28"/>
        </w:rPr>
        <w:t xml:space="preserve"> </w:t>
      </w:r>
    </w:p>
    <w:p w14:paraId="0323ED69" w14:textId="77777777" w:rsidR="00FA0231" w:rsidRDefault="00555EB0">
      <w:pPr>
        <w:spacing w:after="112"/>
        <w:ind w:left="708" w:right="0" w:firstLine="0"/>
        <w:jc w:val="left"/>
      </w:pPr>
      <w:r>
        <w:t xml:space="preserve"> </w:t>
      </w:r>
    </w:p>
    <w:p w14:paraId="14577957" w14:textId="77777777" w:rsidR="00FA0231" w:rsidRDefault="00555EB0">
      <w:pPr>
        <w:spacing w:after="28" w:line="253" w:lineRule="auto"/>
        <w:ind w:left="693" w:right="0" w:firstLine="710"/>
        <w:jc w:val="left"/>
      </w:pPr>
      <w:r>
        <w:rPr>
          <w:color w:val="212121"/>
        </w:rPr>
        <w:t>Я 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  <w:r>
        <w:rPr>
          <w:sz w:val="28"/>
        </w:rPr>
        <w:t xml:space="preserve"> </w:t>
      </w:r>
    </w:p>
    <w:p w14:paraId="7AD6A7D1" w14:textId="77777777" w:rsidR="00FA0231" w:rsidRDefault="00555EB0">
      <w:pPr>
        <w:spacing w:after="195"/>
        <w:ind w:left="708" w:right="0" w:firstLine="0"/>
        <w:jc w:val="left"/>
      </w:pPr>
      <w:r>
        <w:t xml:space="preserve"> </w:t>
      </w:r>
    </w:p>
    <w:p w14:paraId="17F0EA06" w14:textId="77777777" w:rsidR="00FA0231" w:rsidRDefault="00555EB0">
      <w:pPr>
        <w:spacing w:after="114" w:line="253" w:lineRule="auto"/>
        <w:ind w:left="703" w:right="0"/>
        <w:jc w:val="left"/>
      </w:pPr>
      <w:r>
        <w:rPr>
          <w:color w:val="212121"/>
        </w:rPr>
        <w:t>Контактный телефон__________________</w:t>
      </w:r>
      <w:r>
        <w:rPr>
          <w:sz w:val="28"/>
        </w:rPr>
        <w:t xml:space="preserve"> </w:t>
      </w:r>
    </w:p>
    <w:p w14:paraId="104EADA4" w14:textId="77777777" w:rsidR="00FA0231" w:rsidRDefault="00555EB0">
      <w:pPr>
        <w:spacing w:after="76" w:line="253" w:lineRule="auto"/>
        <w:ind w:left="703" w:right="0"/>
        <w:jc w:val="left"/>
      </w:pPr>
      <w:r>
        <w:rPr>
          <w:color w:val="212121"/>
        </w:rPr>
        <w:t>E-mail ______________________________</w:t>
      </w:r>
      <w:r>
        <w:rPr>
          <w:sz w:val="28"/>
        </w:rPr>
        <w:t xml:space="preserve"> </w:t>
      </w:r>
    </w:p>
    <w:p w14:paraId="35682EAA" w14:textId="77777777" w:rsidR="00FA0231" w:rsidRDefault="00555EB0">
      <w:pPr>
        <w:spacing w:after="115"/>
        <w:ind w:left="708" w:right="0" w:firstLine="0"/>
        <w:jc w:val="left"/>
      </w:pPr>
      <w:r>
        <w:t xml:space="preserve"> </w:t>
      </w:r>
    </w:p>
    <w:p w14:paraId="78D31189" w14:textId="77777777" w:rsidR="00FA0231" w:rsidRDefault="00555EB0">
      <w:pPr>
        <w:spacing w:after="12"/>
        <w:ind w:left="708" w:right="0" w:firstLine="0"/>
        <w:jc w:val="left"/>
      </w:pPr>
      <w:r>
        <w:t xml:space="preserve"> </w:t>
      </w:r>
    </w:p>
    <w:p w14:paraId="5454B68B" w14:textId="77777777" w:rsidR="00FA0231" w:rsidRDefault="00555EB0">
      <w:pPr>
        <w:tabs>
          <w:tab w:val="center" w:pos="3982"/>
          <w:tab w:val="center" w:pos="7789"/>
          <w:tab w:val="center" w:pos="9098"/>
        </w:tabs>
        <w:spacing w:after="3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</w:rPr>
        <w:t xml:space="preserve">_______________________/_______________________________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>__________</w:t>
      </w:r>
      <w:r>
        <w:rPr>
          <w:sz w:val="28"/>
        </w:rPr>
        <w:t xml:space="preserve"> </w:t>
      </w:r>
    </w:p>
    <w:p w14:paraId="50EBE36A" w14:textId="77777777" w:rsidR="00FA0231" w:rsidRDefault="00555EB0">
      <w:pPr>
        <w:tabs>
          <w:tab w:val="center" w:pos="708"/>
          <w:tab w:val="center" w:pos="1752"/>
          <w:tab w:val="center" w:pos="2832"/>
          <w:tab w:val="center" w:pos="3773"/>
          <w:tab w:val="center" w:pos="4249"/>
          <w:tab w:val="center" w:pos="4957"/>
          <w:tab w:val="center" w:pos="5665"/>
          <w:tab w:val="center" w:pos="652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(подпись) 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(ФИО)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дата</w:t>
      </w:r>
      <w:r>
        <w:rPr>
          <w:sz w:val="28"/>
        </w:rPr>
        <w:t xml:space="preserve"> </w:t>
      </w:r>
    </w:p>
    <w:p w14:paraId="04802916" w14:textId="77777777" w:rsidR="00FA0231" w:rsidRDefault="00555EB0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14:paraId="43B4E0B9" w14:textId="77777777" w:rsidR="00500773" w:rsidRDefault="00500773">
      <w:pPr>
        <w:pStyle w:val="1"/>
        <w:spacing w:after="0" w:line="259" w:lineRule="auto"/>
        <w:ind w:left="0" w:right="0" w:firstLine="0"/>
        <w:jc w:val="right"/>
        <w:rPr>
          <w:b w:val="0"/>
          <w:sz w:val="28"/>
        </w:rPr>
        <w:sectPr w:rsidR="00500773">
          <w:pgSz w:w="11906" w:h="16838"/>
          <w:pgMar w:top="620" w:right="567" w:bottom="5841" w:left="566" w:header="720" w:footer="720" w:gutter="0"/>
          <w:cols w:space="720"/>
        </w:sectPr>
      </w:pPr>
    </w:p>
    <w:p w14:paraId="0D1DE7BC" w14:textId="77777777" w:rsidR="00FA0231" w:rsidRDefault="00555EB0">
      <w:pPr>
        <w:pStyle w:val="1"/>
        <w:spacing w:after="0" w:line="259" w:lineRule="auto"/>
        <w:ind w:left="0" w:right="0" w:firstLine="0"/>
        <w:jc w:val="right"/>
      </w:pPr>
      <w:r>
        <w:rPr>
          <w:b w:val="0"/>
          <w:sz w:val="28"/>
        </w:rPr>
        <w:lastRenderedPageBreak/>
        <w:t xml:space="preserve">Приложение №3 </w:t>
      </w:r>
    </w:p>
    <w:p w14:paraId="4F4FD88F" w14:textId="77777777" w:rsidR="00FA0231" w:rsidRDefault="00555EB0">
      <w:pPr>
        <w:spacing w:after="17"/>
        <w:ind w:left="708" w:right="0" w:firstLine="0"/>
        <w:jc w:val="left"/>
      </w:pPr>
      <w:r>
        <w:rPr>
          <w:sz w:val="28"/>
        </w:rPr>
        <w:t xml:space="preserve"> </w:t>
      </w:r>
    </w:p>
    <w:p w14:paraId="4533C7CE" w14:textId="77777777" w:rsidR="00FA0231" w:rsidRDefault="00555EB0">
      <w:pPr>
        <w:spacing w:after="38"/>
        <w:ind w:left="717" w:right="0"/>
        <w:jc w:val="center"/>
      </w:pPr>
      <w:r>
        <w:t>АНКЕТА НЕСОВЕРШЕННОЛЕТНЕГО УЧАСТНИКА СОРЕВНОВАНИЯ.</w:t>
      </w:r>
      <w:r>
        <w:rPr>
          <w:sz w:val="28"/>
        </w:rPr>
        <w:t xml:space="preserve"> </w:t>
      </w:r>
    </w:p>
    <w:p w14:paraId="6E850C37" w14:textId="77777777" w:rsidR="00FA0231" w:rsidRDefault="00555EB0">
      <w:pPr>
        <w:spacing w:after="40"/>
        <w:ind w:left="707" w:right="0" w:firstLine="0"/>
        <w:jc w:val="center"/>
      </w:pPr>
      <w:r>
        <w:rPr>
          <w:sz w:val="16"/>
        </w:rPr>
        <w:t>(заполняется родителем/законным представителем)</w:t>
      </w:r>
      <w:r>
        <w:rPr>
          <w:sz w:val="28"/>
        </w:rPr>
        <w:t xml:space="preserve"> </w:t>
      </w:r>
    </w:p>
    <w:p w14:paraId="013286C8" w14:textId="77777777" w:rsidR="00FA0231" w:rsidRDefault="00555EB0">
      <w:pPr>
        <w:spacing w:after="42"/>
        <w:ind w:left="718" w:right="198"/>
      </w:pPr>
      <w:r>
        <w:t>1. Наименование Соревнования______________________________________________________</w:t>
      </w:r>
      <w:r>
        <w:rPr>
          <w:sz w:val="28"/>
        </w:rPr>
        <w:t xml:space="preserve"> </w:t>
      </w:r>
      <w:r>
        <w:t>2. Фамилия, имя, отчество участника:</w:t>
      </w:r>
      <w:r>
        <w:rPr>
          <w:sz w:val="28"/>
        </w:rPr>
        <w:t xml:space="preserve"> </w:t>
      </w:r>
    </w:p>
    <w:p w14:paraId="0A69503F" w14:textId="77777777" w:rsidR="00FA0231" w:rsidRDefault="00555EB0">
      <w:pPr>
        <w:spacing w:after="54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  <w:r>
        <w:t>_________________________________________________________________________________</w:t>
      </w:r>
      <w:r>
        <w:rPr>
          <w:sz w:val="28"/>
        </w:rPr>
        <w:t xml:space="preserve"> </w:t>
      </w:r>
    </w:p>
    <w:p w14:paraId="05382D19" w14:textId="77777777" w:rsidR="00FA0231" w:rsidRDefault="00555EB0">
      <w:pPr>
        <w:spacing w:after="49"/>
        <w:ind w:left="718" w:right="3763"/>
      </w:pPr>
      <w:r>
        <w:t>3. Дата рождения:___________________________________</w:t>
      </w:r>
      <w:r>
        <w:rPr>
          <w:sz w:val="28"/>
        </w:rPr>
        <w:t xml:space="preserve"> </w:t>
      </w:r>
      <w:r>
        <w:t xml:space="preserve">4. Страна проживания и адрес регистрации </w:t>
      </w:r>
    </w:p>
    <w:p w14:paraId="5726DD81" w14:textId="77777777" w:rsidR="00FA0231" w:rsidRDefault="00555EB0">
      <w:pPr>
        <w:ind w:left="718" w:right="198"/>
      </w:pPr>
      <w:r>
        <w:t>_________________________________________________</w:t>
      </w:r>
      <w:r>
        <w:rPr>
          <w:sz w:val="28"/>
        </w:rPr>
        <w:t xml:space="preserve"> </w:t>
      </w:r>
    </w:p>
    <w:p w14:paraId="090C6FA7" w14:textId="77777777" w:rsidR="00FA0231" w:rsidRDefault="00555EB0">
      <w:pPr>
        <w:ind w:left="718" w:right="198"/>
      </w:pPr>
      <w:r>
        <w:t>__________________________________________________________________________________</w:t>
      </w:r>
      <w:r>
        <w:rPr>
          <w:sz w:val="28"/>
        </w:rPr>
        <w:t xml:space="preserve"> </w:t>
      </w:r>
    </w:p>
    <w:p w14:paraId="3D2403EE" w14:textId="77777777" w:rsidR="00FA0231" w:rsidRDefault="00555EB0" w:rsidP="006002B3">
      <w:pPr>
        <w:numPr>
          <w:ilvl w:val="0"/>
          <w:numId w:val="3"/>
        </w:numPr>
        <w:ind w:right="198" w:hanging="240"/>
      </w:pPr>
      <w:r>
        <w:t>FIDE ID_______________</w:t>
      </w:r>
      <w:r>
        <w:rPr>
          <w:sz w:val="28"/>
        </w:rPr>
        <w:t xml:space="preserve"> </w:t>
      </w:r>
    </w:p>
    <w:p w14:paraId="29B78606" w14:textId="77777777" w:rsidR="00FA0231" w:rsidRDefault="00555EB0" w:rsidP="006002B3">
      <w:pPr>
        <w:numPr>
          <w:ilvl w:val="0"/>
          <w:numId w:val="3"/>
        </w:numPr>
        <w:spacing w:after="68"/>
        <w:ind w:right="198" w:hanging="240"/>
      </w:pPr>
      <w:r>
        <w:t>ФШР ID_______________</w:t>
      </w:r>
      <w:r>
        <w:rPr>
          <w:sz w:val="28"/>
        </w:rPr>
        <w:t xml:space="preserve"> </w:t>
      </w:r>
    </w:p>
    <w:p w14:paraId="009D4F61" w14:textId="77777777" w:rsidR="00FA0231" w:rsidRDefault="00555EB0">
      <w:pPr>
        <w:pStyle w:val="1"/>
        <w:spacing w:after="0" w:line="259" w:lineRule="auto"/>
        <w:ind w:left="708" w:right="0" w:firstLine="0"/>
        <w:jc w:val="left"/>
      </w:pPr>
      <w:r>
        <w:rPr>
          <w:b w:val="0"/>
          <w:sz w:val="28"/>
        </w:rPr>
        <w:t xml:space="preserve">7. Звание, спортивный разряд ___________ </w:t>
      </w:r>
    </w:p>
    <w:p w14:paraId="2DFADC62" w14:textId="77777777" w:rsidR="00FA0231" w:rsidRDefault="00555EB0">
      <w:pPr>
        <w:spacing w:after="100"/>
        <w:ind w:left="708" w:right="0" w:firstLine="0"/>
        <w:jc w:val="left"/>
      </w:pPr>
      <w:r>
        <w:t xml:space="preserve"> </w:t>
      </w:r>
    </w:p>
    <w:p w14:paraId="0BE57286" w14:textId="77777777" w:rsidR="00FA0231" w:rsidRDefault="00555EB0">
      <w:pPr>
        <w:spacing w:after="26" w:line="253" w:lineRule="auto"/>
        <w:ind w:left="703" w:right="0"/>
        <w:jc w:val="left"/>
      </w:pPr>
      <w:r>
        <w:rPr>
          <w:color w:val="212121"/>
        </w:rPr>
        <w:t>Я, нижеподписавшийся, _____________________________________________________________</w:t>
      </w:r>
      <w:r>
        <w:rPr>
          <w:sz w:val="28"/>
        </w:rPr>
        <w:t xml:space="preserve"> </w:t>
      </w:r>
    </w:p>
    <w:p w14:paraId="7C673244" w14:textId="77777777" w:rsidR="00FA0231" w:rsidRDefault="00555EB0">
      <w:pPr>
        <w:tabs>
          <w:tab w:val="center" w:pos="708"/>
          <w:tab w:val="center" w:pos="1416"/>
          <w:tab w:val="center" w:pos="2124"/>
          <w:tab w:val="center" w:pos="2832"/>
          <w:tab w:val="center" w:pos="3773"/>
        </w:tabs>
        <w:spacing w:after="3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(ФИО)</w:t>
      </w:r>
      <w:r>
        <w:rPr>
          <w:sz w:val="28"/>
        </w:rPr>
        <w:t xml:space="preserve"> </w:t>
      </w:r>
    </w:p>
    <w:p w14:paraId="1E004A03" w14:textId="77777777" w:rsidR="00FA0231" w:rsidRDefault="00555EB0">
      <w:pPr>
        <w:spacing w:after="33" w:line="253" w:lineRule="auto"/>
        <w:ind w:left="703" w:right="0"/>
        <w:jc w:val="left"/>
      </w:pPr>
      <w:r>
        <w:rPr>
          <w:color w:val="212121"/>
        </w:rPr>
        <w:t>паспорт__________________________выдан____________________________________________</w:t>
      </w:r>
      <w:r>
        <w:rPr>
          <w:sz w:val="28"/>
        </w:rPr>
        <w:t xml:space="preserve"> </w:t>
      </w:r>
      <w:r>
        <w:rPr>
          <w:color w:val="212121"/>
        </w:rPr>
        <w:t>являясь родителем (законным представителем) несовершеннолетнего участника соревнования</w:t>
      </w:r>
      <w:r>
        <w:rPr>
          <w:sz w:val="28"/>
        </w:rPr>
        <w:t xml:space="preserve"> </w:t>
      </w:r>
      <w:r>
        <w:rPr>
          <w:color w:val="212121"/>
        </w:rPr>
        <w:t>__________________________________________________________________________________</w:t>
      </w:r>
      <w:r>
        <w:rPr>
          <w:sz w:val="28"/>
        </w:rPr>
        <w:t xml:space="preserve"> </w:t>
      </w:r>
    </w:p>
    <w:p w14:paraId="0C241528" w14:textId="77777777" w:rsidR="00FA0231" w:rsidRDefault="00555EB0">
      <w:pPr>
        <w:spacing w:after="0"/>
        <w:ind w:left="703" w:right="0"/>
        <w:jc w:val="left"/>
      </w:pPr>
      <w:r>
        <w:rPr>
          <w:color w:val="212121"/>
          <w:sz w:val="16"/>
        </w:rPr>
        <w:t>(ФИО участника Соревнования)</w:t>
      </w:r>
      <w:r>
        <w:rPr>
          <w:sz w:val="28"/>
        </w:rPr>
        <w:t xml:space="preserve"> </w:t>
      </w:r>
    </w:p>
    <w:p w14:paraId="5F4C5E9F" w14:textId="77777777" w:rsidR="00FA0231" w:rsidRDefault="00555EB0">
      <w:pPr>
        <w:spacing w:after="3" w:line="253" w:lineRule="auto"/>
        <w:ind w:left="693" w:right="0" w:firstLine="708"/>
        <w:jc w:val="left"/>
      </w:pPr>
      <w:r>
        <w:rPr>
          <w:color w:val="212121"/>
        </w:rPr>
        <w:t>Я 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  <w:r>
        <w:rPr>
          <w:sz w:val="28"/>
        </w:rPr>
        <w:t xml:space="preserve"> </w:t>
      </w:r>
    </w:p>
    <w:p w14:paraId="0FD6D15B" w14:textId="77777777" w:rsidR="00FA0231" w:rsidRDefault="00555EB0">
      <w:pPr>
        <w:spacing w:after="58"/>
        <w:ind w:left="708" w:right="0" w:firstLine="0"/>
        <w:jc w:val="left"/>
      </w:pPr>
      <w:r>
        <w:t xml:space="preserve"> </w:t>
      </w:r>
    </w:p>
    <w:p w14:paraId="3F2A507F" w14:textId="77777777" w:rsidR="00FA0231" w:rsidRDefault="00555EB0">
      <w:pPr>
        <w:spacing w:after="3" w:line="253" w:lineRule="auto"/>
        <w:ind w:left="703" w:right="0"/>
        <w:jc w:val="left"/>
      </w:pPr>
      <w:r>
        <w:rPr>
          <w:color w:val="212121"/>
        </w:rPr>
        <w:t>Контактный телефон__________________</w:t>
      </w:r>
      <w:r>
        <w:rPr>
          <w:sz w:val="28"/>
        </w:rPr>
        <w:t xml:space="preserve"> </w:t>
      </w:r>
    </w:p>
    <w:p w14:paraId="555EFA11" w14:textId="77777777" w:rsidR="00FA0231" w:rsidRDefault="00555EB0">
      <w:pPr>
        <w:spacing w:after="3" w:line="253" w:lineRule="auto"/>
        <w:ind w:left="703" w:right="0"/>
        <w:jc w:val="left"/>
      </w:pPr>
      <w:r>
        <w:rPr>
          <w:color w:val="212121"/>
        </w:rPr>
        <w:t>E-mail ______________________________</w:t>
      </w:r>
      <w:r>
        <w:rPr>
          <w:sz w:val="28"/>
        </w:rPr>
        <w:t xml:space="preserve"> </w:t>
      </w:r>
    </w:p>
    <w:p w14:paraId="37AC4787" w14:textId="77777777" w:rsidR="00FA0231" w:rsidRDefault="00555EB0">
      <w:pPr>
        <w:spacing w:after="16"/>
        <w:ind w:left="708" w:right="0" w:firstLine="0"/>
        <w:jc w:val="left"/>
      </w:pPr>
      <w:r>
        <w:t xml:space="preserve"> </w:t>
      </w:r>
    </w:p>
    <w:p w14:paraId="6740C85A" w14:textId="77777777" w:rsidR="00FA0231" w:rsidRDefault="00555EB0">
      <w:pPr>
        <w:spacing w:after="53"/>
        <w:ind w:left="708" w:right="0" w:firstLine="0"/>
        <w:jc w:val="left"/>
      </w:pPr>
      <w:r>
        <w:t xml:space="preserve"> </w:t>
      </w:r>
    </w:p>
    <w:p w14:paraId="3B531B62" w14:textId="77777777" w:rsidR="00FA0231" w:rsidRDefault="00555EB0">
      <w:pPr>
        <w:tabs>
          <w:tab w:val="center" w:pos="3982"/>
          <w:tab w:val="center" w:pos="7789"/>
          <w:tab w:val="center" w:pos="9098"/>
        </w:tabs>
        <w:spacing w:after="36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</w:rPr>
        <w:t xml:space="preserve">_______________________/_______________________________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>__________</w:t>
      </w:r>
      <w:r>
        <w:rPr>
          <w:sz w:val="28"/>
        </w:rPr>
        <w:t xml:space="preserve"> </w:t>
      </w:r>
    </w:p>
    <w:p w14:paraId="0256DA7F" w14:textId="70E4EBBB" w:rsidR="00FA0231" w:rsidRDefault="00555EB0" w:rsidP="00E05E3B">
      <w:pPr>
        <w:tabs>
          <w:tab w:val="center" w:pos="708"/>
          <w:tab w:val="center" w:pos="1752"/>
          <w:tab w:val="center" w:pos="2832"/>
          <w:tab w:val="center" w:pos="3773"/>
          <w:tab w:val="center" w:pos="4249"/>
          <w:tab w:val="center" w:pos="4957"/>
          <w:tab w:val="center" w:pos="5665"/>
          <w:tab w:val="center" w:pos="652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(подпись) 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(ФИО)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дата</w:t>
      </w:r>
      <w:r>
        <w:rPr>
          <w:sz w:val="28"/>
        </w:rPr>
        <w:t xml:space="preserve"> </w:t>
      </w:r>
      <w:r>
        <w:t xml:space="preserve"> </w:t>
      </w:r>
    </w:p>
    <w:sectPr w:rsidR="00FA0231">
      <w:pgSz w:w="11906" w:h="16838"/>
      <w:pgMar w:top="620" w:right="567" w:bottom="5841" w:left="56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926A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EF2F21" w16cex:dateUtc="2024-11-29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926AA6" w16cid:durableId="4DEF2F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7C5"/>
    <w:multiLevelType w:val="hybridMultilevel"/>
    <w:tmpl w:val="40C653B0"/>
    <w:lvl w:ilvl="0" w:tplc="15442A7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232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258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23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09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40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40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09450F"/>
    <w:multiLevelType w:val="hybridMultilevel"/>
    <w:tmpl w:val="D1683AA4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130A09"/>
    <w:multiLevelType w:val="hybridMultilevel"/>
    <w:tmpl w:val="F06AA932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831680"/>
    <w:multiLevelType w:val="hybridMultilevel"/>
    <w:tmpl w:val="B4964DBE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462EF"/>
    <w:multiLevelType w:val="hybridMultilevel"/>
    <w:tmpl w:val="DC8A2F56"/>
    <w:lvl w:ilvl="0" w:tplc="4F96A8FC">
      <w:start w:val="1"/>
      <w:numFmt w:val="bullet"/>
      <w:pStyle w:val="a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95B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D9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2F5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E56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4E3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AB2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4D62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19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4A6761"/>
    <w:multiLevelType w:val="hybridMultilevel"/>
    <w:tmpl w:val="2620FE8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7005"/>
    <w:multiLevelType w:val="hybridMultilevel"/>
    <w:tmpl w:val="9A7C2556"/>
    <w:lvl w:ilvl="0" w:tplc="A9906BCA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C554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6D6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C2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2841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329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096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4584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E12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B5187B"/>
    <w:multiLevelType w:val="multilevel"/>
    <w:tmpl w:val="AF1A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A2C5BD3"/>
    <w:multiLevelType w:val="hybridMultilevel"/>
    <w:tmpl w:val="6296AC9C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A91A30"/>
    <w:multiLevelType w:val="hybridMultilevel"/>
    <w:tmpl w:val="6BDE919E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81242"/>
    <w:multiLevelType w:val="hybridMultilevel"/>
    <w:tmpl w:val="D968EA52"/>
    <w:lvl w:ilvl="0" w:tplc="CEDA0600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628BA"/>
    <w:multiLevelType w:val="hybridMultilevel"/>
    <w:tmpl w:val="38A8019E"/>
    <w:lvl w:ilvl="0" w:tplc="EE9EE42A">
      <w:start w:val="1"/>
      <w:numFmt w:val="upperRoman"/>
      <w:pStyle w:val="a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C4883"/>
    <w:multiLevelType w:val="hybridMultilevel"/>
    <w:tmpl w:val="2D98B06C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033C6A"/>
    <w:multiLevelType w:val="hybridMultilevel"/>
    <w:tmpl w:val="221CED88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1"/>
    <w:rsid w:val="00044281"/>
    <w:rsid w:val="000D472B"/>
    <w:rsid w:val="00197ABA"/>
    <w:rsid w:val="001A26BB"/>
    <w:rsid w:val="001A62A9"/>
    <w:rsid w:val="001C4BDD"/>
    <w:rsid w:val="001C6666"/>
    <w:rsid w:val="00224B13"/>
    <w:rsid w:val="00230AE9"/>
    <w:rsid w:val="0023772C"/>
    <w:rsid w:val="00263550"/>
    <w:rsid w:val="002756C1"/>
    <w:rsid w:val="00287ED9"/>
    <w:rsid w:val="00290A99"/>
    <w:rsid w:val="002971BB"/>
    <w:rsid w:val="002A14F3"/>
    <w:rsid w:val="002A5E4E"/>
    <w:rsid w:val="002C0B63"/>
    <w:rsid w:val="002C5FD4"/>
    <w:rsid w:val="002F5770"/>
    <w:rsid w:val="00312020"/>
    <w:rsid w:val="00322416"/>
    <w:rsid w:val="00346E4D"/>
    <w:rsid w:val="0035029B"/>
    <w:rsid w:val="0038285F"/>
    <w:rsid w:val="003B449A"/>
    <w:rsid w:val="003C22DF"/>
    <w:rsid w:val="003C7099"/>
    <w:rsid w:val="003F7A65"/>
    <w:rsid w:val="00424977"/>
    <w:rsid w:val="00463902"/>
    <w:rsid w:val="00473427"/>
    <w:rsid w:val="004B4B21"/>
    <w:rsid w:val="004B63EB"/>
    <w:rsid w:val="004B6EC8"/>
    <w:rsid w:val="004D73C4"/>
    <w:rsid w:val="00500773"/>
    <w:rsid w:val="00547BDC"/>
    <w:rsid w:val="00555EB0"/>
    <w:rsid w:val="00565D54"/>
    <w:rsid w:val="0058320D"/>
    <w:rsid w:val="00591A35"/>
    <w:rsid w:val="006002B3"/>
    <w:rsid w:val="006264AB"/>
    <w:rsid w:val="00652A7A"/>
    <w:rsid w:val="00656229"/>
    <w:rsid w:val="006C5C33"/>
    <w:rsid w:val="006F7E6B"/>
    <w:rsid w:val="00720E17"/>
    <w:rsid w:val="00753E48"/>
    <w:rsid w:val="007727DB"/>
    <w:rsid w:val="007779FF"/>
    <w:rsid w:val="007B3018"/>
    <w:rsid w:val="008074FA"/>
    <w:rsid w:val="00832B88"/>
    <w:rsid w:val="00862F82"/>
    <w:rsid w:val="0087652C"/>
    <w:rsid w:val="00895FCC"/>
    <w:rsid w:val="008970BC"/>
    <w:rsid w:val="008D4EDE"/>
    <w:rsid w:val="008E0DB3"/>
    <w:rsid w:val="00915BCC"/>
    <w:rsid w:val="0092128A"/>
    <w:rsid w:val="009322A9"/>
    <w:rsid w:val="00957410"/>
    <w:rsid w:val="00977887"/>
    <w:rsid w:val="009C5793"/>
    <w:rsid w:val="00A11790"/>
    <w:rsid w:val="00A43200"/>
    <w:rsid w:val="00AB36C4"/>
    <w:rsid w:val="00AE131B"/>
    <w:rsid w:val="00B3179D"/>
    <w:rsid w:val="00B622E9"/>
    <w:rsid w:val="00BD228D"/>
    <w:rsid w:val="00BD4D77"/>
    <w:rsid w:val="00BE322C"/>
    <w:rsid w:val="00BF4E05"/>
    <w:rsid w:val="00C24262"/>
    <w:rsid w:val="00C93D99"/>
    <w:rsid w:val="00C949DB"/>
    <w:rsid w:val="00D06459"/>
    <w:rsid w:val="00D166E4"/>
    <w:rsid w:val="00D71279"/>
    <w:rsid w:val="00D9282D"/>
    <w:rsid w:val="00D97488"/>
    <w:rsid w:val="00DA2CEE"/>
    <w:rsid w:val="00DE65AE"/>
    <w:rsid w:val="00E05E3B"/>
    <w:rsid w:val="00E125C4"/>
    <w:rsid w:val="00E53366"/>
    <w:rsid w:val="00E54A95"/>
    <w:rsid w:val="00E61BDB"/>
    <w:rsid w:val="00E9345E"/>
    <w:rsid w:val="00EA0D5C"/>
    <w:rsid w:val="00EB5184"/>
    <w:rsid w:val="00EC15D3"/>
    <w:rsid w:val="00F076EE"/>
    <w:rsid w:val="00F129EC"/>
    <w:rsid w:val="00F16A3A"/>
    <w:rsid w:val="00F24BB3"/>
    <w:rsid w:val="00F26AE0"/>
    <w:rsid w:val="00F360AC"/>
    <w:rsid w:val="00F642B2"/>
    <w:rsid w:val="00F80520"/>
    <w:rsid w:val="00FA0231"/>
    <w:rsid w:val="00FC10AB"/>
    <w:rsid w:val="00FC5AA6"/>
    <w:rsid w:val="00FC61E2"/>
    <w:rsid w:val="00FD1321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"/>
      <w:ind w:left="10" w:right="2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296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97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D2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3"/>
    <w:uiPriority w:val="99"/>
    <w:unhideWhenUsed/>
    <w:rsid w:val="004D73C4"/>
    <w:rPr>
      <w:color w:val="0563C1" w:themeColor="hyperlink"/>
      <w:u w:val="single"/>
    </w:rPr>
  </w:style>
  <w:style w:type="character" w:styleId="a7">
    <w:name w:val="Strong"/>
    <w:basedOn w:val="a3"/>
    <w:uiPriority w:val="22"/>
    <w:qFormat/>
    <w:rsid w:val="004B6EC8"/>
    <w:rPr>
      <w:b/>
      <w:bCs/>
    </w:rPr>
  </w:style>
  <w:style w:type="paragraph" w:styleId="a8">
    <w:name w:val="List Paragraph"/>
    <w:basedOn w:val="a2"/>
    <w:uiPriority w:val="34"/>
    <w:qFormat/>
    <w:rsid w:val="0058320D"/>
    <w:pPr>
      <w:ind w:left="720"/>
      <w:contextualSpacing/>
    </w:pPr>
  </w:style>
  <w:style w:type="paragraph" w:styleId="a9">
    <w:name w:val="Title"/>
    <w:basedOn w:val="a2"/>
    <w:link w:val="aa"/>
    <w:qFormat/>
    <w:rsid w:val="0058320D"/>
    <w:pPr>
      <w:spacing w:after="0" w:line="240" w:lineRule="auto"/>
      <w:ind w:left="0" w:right="0" w:firstLine="0"/>
      <w:jc w:val="center"/>
    </w:pPr>
    <w:rPr>
      <w:rFonts w:eastAsiaTheme="minorHAnsi"/>
      <w:b/>
      <w:bCs/>
      <w:color w:val="auto"/>
      <w:sz w:val="32"/>
      <w:szCs w:val="24"/>
      <w:lang w:val="x-none" w:eastAsia="x-none"/>
    </w:rPr>
  </w:style>
  <w:style w:type="character" w:customStyle="1" w:styleId="ab">
    <w:name w:val="Заголовок Знак"/>
    <w:basedOn w:val="a3"/>
    <w:uiPriority w:val="10"/>
    <w:rsid w:val="0058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rsid w:val="0058320D"/>
    <w:rPr>
      <w:rFonts w:ascii="Times New Roman" w:eastAsiaTheme="minorHAnsi" w:hAnsi="Times New Roman" w:cs="Times New Roman"/>
      <w:b/>
      <w:bCs/>
      <w:sz w:val="32"/>
      <w:szCs w:val="24"/>
      <w:lang w:val="x-none" w:eastAsia="x-none"/>
    </w:rPr>
  </w:style>
  <w:style w:type="paragraph" w:styleId="ac">
    <w:name w:val="Balloon Text"/>
    <w:basedOn w:val="a2"/>
    <w:link w:val="ad"/>
    <w:uiPriority w:val="99"/>
    <w:semiHidden/>
    <w:unhideWhenUsed/>
    <w:rsid w:val="00D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D712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1">
    <w:name w:val="Заголовок Положения"/>
    <w:qFormat/>
    <w:rsid w:val="002971BB"/>
    <w:pPr>
      <w:keepNext/>
      <w:numPr>
        <w:numId w:val="4"/>
      </w:numPr>
      <w:tabs>
        <w:tab w:val="center" w:pos="3399"/>
        <w:tab w:val="center" w:pos="5173"/>
      </w:tabs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caps/>
      <w:color w:val="000000"/>
      <w:sz w:val="24"/>
      <w:szCs w:val="24"/>
    </w:rPr>
  </w:style>
  <w:style w:type="paragraph" w:customStyle="1" w:styleId="ae">
    <w:name w:val="Абзац Положения"/>
    <w:qFormat/>
    <w:rsid w:val="0023772C"/>
    <w:pPr>
      <w:spacing w:after="0" w:line="245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 Положения"/>
    <w:next w:val="ae"/>
    <w:qFormat/>
    <w:rsid w:val="00D9748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">
    <w:name w:val="Список_тире_Положение"/>
    <w:uiPriority w:val="4"/>
    <w:rsid w:val="00D97488"/>
    <w:pPr>
      <w:numPr>
        <w:numId w:val="1"/>
      </w:numPr>
      <w:spacing w:after="0" w:line="240" w:lineRule="auto"/>
      <w:contextualSpacing/>
      <w:outlineLvl w:val="3"/>
    </w:pPr>
    <w:rPr>
      <w:rFonts w:ascii="Times New Roman" w:eastAsiaTheme="majorEastAsia" w:hAnsi="Times New Roman" w:cstheme="minorHAnsi"/>
      <w:color w:val="000000" w:themeColor="text1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D97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annotation reference"/>
    <w:basedOn w:val="a3"/>
    <w:uiPriority w:val="99"/>
    <w:semiHidden/>
    <w:unhideWhenUsed/>
    <w:rsid w:val="001C6666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C66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C66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66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4">
    <w:name w:val="FollowedHyperlink"/>
    <w:basedOn w:val="a3"/>
    <w:uiPriority w:val="99"/>
    <w:semiHidden/>
    <w:unhideWhenUsed/>
    <w:rsid w:val="00AE131B"/>
    <w:rPr>
      <w:color w:val="954F72" w:themeColor="followedHyperlink"/>
      <w:u w:val="single"/>
    </w:rPr>
  </w:style>
  <w:style w:type="paragraph" w:customStyle="1" w:styleId="a0">
    <w:name w:val="Нумерация черта"/>
    <w:qFormat/>
    <w:rsid w:val="0087652C"/>
    <w:pPr>
      <w:numPr>
        <w:numId w:val="5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"/>
    <w:basedOn w:val="a2"/>
    <w:link w:val="af6"/>
    <w:rsid w:val="000D472B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af6">
    <w:name w:val="Основной текст Знак"/>
    <w:basedOn w:val="a3"/>
    <w:link w:val="af5"/>
    <w:rsid w:val="000D472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3"/>
    <w:link w:val="3"/>
    <w:uiPriority w:val="9"/>
    <w:semiHidden/>
    <w:rsid w:val="00BD2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Revision"/>
    <w:hidden/>
    <w:uiPriority w:val="99"/>
    <w:semiHidden/>
    <w:rsid w:val="00A43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"/>
      <w:ind w:left="10" w:right="2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296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97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D2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3"/>
    <w:uiPriority w:val="99"/>
    <w:unhideWhenUsed/>
    <w:rsid w:val="004D73C4"/>
    <w:rPr>
      <w:color w:val="0563C1" w:themeColor="hyperlink"/>
      <w:u w:val="single"/>
    </w:rPr>
  </w:style>
  <w:style w:type="character" w:styleId="a7">
    <w:name w:val="Strong"/>
    <w:basedOn w:val="a3"/>
    <w:uiPriority w:val="22"/>
    <w:qFormat/>
    <w:rsid w:val="004B6EC8"/>
    <w:rPr>
      <w:b/>
      <w:bCs/>
    </w:rPr>
  </w:style>
  <w:style w:type="paragraph" w:styleId="a8">
    <w:name w:val="List Paragraph"/>
    <w:basedOn w:val="a2"/>
    <w:uiPriority w:val="34"/>
    <w:qFormat/>
    <w:rsid w:val="0058320D"/>
    <w:pPr>
      <w:ind w:left="720"/>
      <w:contextualSpacing/>
    </w:pPr>
  </w:style>
  <w:style w:type="paragraph" w:styleId="a9">
    <w:name w:val="Title"/>
    <w:basedOn w:val="a2"/>
    <w:link w:val="aa"/>
    <w:qFormat/>
    <w:rsid w:val="0058320D"/>
    <w:pPr>
      <w:spacing w:after="0" w:line="240" w:lineRule="auto"/>
      <w:ind w:left="0" w:right="0" w:firstLine="0"/>
      <w:jc w:val="center"/>
    </w:pPr>
    <w:rPr>
      <w:rFonts w:eastAsiaTheme="minorHAnsi"/>
      <w:b/>
      <w:bCs/>
      <w:color w:val="auto"/>
      <w:sz w:val="32"/>
      <w:szCs w:val="24"/>
      <w:lang w:val="x-none" w:eastAsia="x-none"/>
    </w:rPr>
  </w:style>
  <w:style w:type="character" w:customStyle="1" w:styleId="ab">
    <w:name w:val="Заголовок Знак"/>
    <w:basedOn w:val="a3"/>
    <w:uiPriority w:val="10"/>
    <w:rsid w:val="0058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rsid w:val="0058320D"/>
    <w:rPr>
      <w:rFonts w:ascii="Times New Roman" w:eastAsiaTheme="minorHAnsi" w:hAnsi="Times New Roman" w:cs="Times New Roman"/>
      <w:b/>
      <w:bCs/>
      <w:sz w:val="32"/>
      <w:szCs w:val="24"/>
      <w:lang w:val="x-none" w:eastAsia="x-none"/>
    </w:rPr>
  </w:style>
  <w:style w:type="paragraph" w:styleId="ac">
    <w:name w:val="Balloon Text"/>
    <w:basedOn w:val="a2"/>
    <w:link w:val="ad"/>
    <w:uiPriority w:val="99"/>
    <w:semiHidden/>
    <w:unhideWhenUsed/>
    <w:rsid w:val="00D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D712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1">
    <w:name w:val="Заголовок Положения"/>
    <w:qFormat/>
    <w:rsid w:val="002971BB"/>
    <w:pPr>
      <w:keepNext/>
      <w:numPr>
        <w:numId w:val="4"/>
      </w:numPr>
      <w:tabs>
        <w:tab w:val="center" w:pos="3399"/>
        <w:tab w:val="center" w:pos="5173"/>
      </w:tabs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caps/>
      <w:color w:val="000000"/>
      <w:sz w:val="24"/>
      <w:szCs w:val="24"/>
    </w:rPr>
  </w:style>
  <w:style w:type="paragraph" w:customStyle="1" w:styleId="ae">
    <w:name w:val="Абзац Положения"/>
    <w:qFormat/>
    <w:rsid w:val="0023772C"/>
    <w:pPr>
      <w:spacing w:after="0" w:line="245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 Положения"/>
    <w:next w:val="ae"/>
    <w:qFormat/>
    <w:rsid w:val="00D9748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">
    <w:name w:val="Список_тире_Положение"/>
    <w:uiPriority w:val="4"/>
    <w:rsid w:val="00D97488"/>
    <w:pPr>
      <w:numPr>
        <w:numId w:val="1"/>
      </w:numPr>
      <w:spacing w:after="0" w:line="240" w:lineRule="auto"/>
      <w:contextualSpacing/>
      <w:outlineLvl w:val="3"/>
    </w:pPr>
    <w:rPr>
      <w:rFonts w:ascii="Times New Roman" w:eastAsiaTheme="majorEastAsia" w:hAnsi="Times New Roman" w:cstheme="minorHAnsi"/>
      <w:color w:val="000000" w:themeColor="text1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D97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annotation reference"/>
    <w:basedOn w:val="a3"/>
    <w:uiPriority w:val="99"/>
    <w:semiHidden/>
    <w:unhideWhenUsed/>
    <w:rsid w:val="001C6666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C66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C66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66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4">
    <w:name w:val="FollowedHyperlink"/>
    <w:basedOn w:val="a3"/>
    <w:uiPriority w:val="99"/>
    <w:semiHidden/>
    <w:unhideWhenUsed/>
    <w:rsid w:val="00AE131B"/>
    <w:rPr>
      <w:color w:val="954F72" w:themeColor="followedHyperlink"/>
      <w:u w:val="single"/>
    </w:rPr>
  </w:style>
  <w:style w:type="paragraph" w:customStyle="1" w:styleId="a0">
    <w:name w:val="Нумерация черта"/>
    <w:qFormat/>
    <w:rsid w:val="0087652C"/>
    <w:pPr>
      <w:numPr>
        <w:numId w:val="5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"/>
    <w:basedOn w:val="a2"/>
    <w:link w:val="af6"/>
    <w:rsid w:val="000D472B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af6">
    <w:name w:val="Основной текст Знак"/>
    <w:basedOn w:val="a3"/>
    <w:link w:val="af5"/>
    <w:rsid w:val="000D472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3"/>
    <w:link w:val="3"/>
    <w:uiPriority w:val="9"/>
    <w:semiHidden/>
    <w:rsid w:val="00BD2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Revision"/>
    <w:hidden/>
    <w:uiPriority w:val="99"/>
    <w:semiHidden/>
    <w:rsid w:val="00A43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hyperlink" Target="http://rusada.ru/documents/all-russian-anti-doping-rules" TargetMode="External"/><Relationship Id="rId18" Type="http://schemas.openxmlformats.org/officeDocument/2006/relationships/hyperlink" Target="https://ruchess.ru/upload/iblock/963/8kl1g1982ew6vvbb26iny8plflq2g379.pdf" TargetMode="External"/><Relationship Id="rId26" Type="http://schemas.openxmlformats.org/officeDocument/2006/relationships/hyperlink" Target="https://ekaterinburg-hote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upload/iblock/9f8/9w9ll9vc7cdp25nuyeqhh8za8qfdh31o.zip" TargetMode="External"/><Relationship Id="rId34" Type="http://schemas.microsoft.com/office/2011/relationships/commentsExtended" Target="commentsExtended.xm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mailto:chess-school.ekb@yandex.ru" TargetMode="External"/><Relationship Id="rId25" Type="http://schemas.openxmlformats.org/officeDocument/2006/relationships/hyperlink" Target="mailto:chess-school.ekb@yandex.ru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scerbin-memorial.ru/registratsiya" TargetMode="External"/><Relationship Id="rId20" Type="http://schemas.openxmlformats.org/officeDocument/2006/relationships/hyperlink" Target="https://ruchess.ru/upload/iblock/9f8/9w9ll9vc7cdp25nuyeqhh8za8qfdh31o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ral%20Chess\Downloads\ural-chess.com" TargetMode="External"/><Relationship Id="rId24" Type="http://schemas.openxmlformats.org/officeDocument/2006/relationships/hyperlink" Target="https://scerbin-memorial.ru" TargetMode="Externa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scerbin-memorial.ru/oplata" TargetMode="External"/><Relationship Id="rId23" Type="http://schemas.openxmlformats.org/officeDocument/2006/relationships/hyperlink" Target="mailto:agafonova@ruchess.ru" TargetMode="External"/><Relationship Id="rId28" Type="http://schemas.openxmlformats.org/officeDocument/2006/relationships/hyperlink" Target="mailto:chess-school.ekb@yandex.ru" TargetMode="External"/><Relationship Id="rId10" Type="http://schemas.openxmlformats.org/officeDocument/2006/relationships/hyperlink" Target="file:///C:\Users\Ural%20Chess\Downloads\chessekb.ru" TargetMode="External"/><Relationship Id="rId19" Type="http://schemas.openxmlformats.org/officeDocument/2006/relationships/hyperlink" Target="mailto:agafonova@ruchess.ru" TargetMode="Externa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file:///C:\Users\Ural%20Chess\Downloads\scerbin-memorial.ru" TargetMode="External"/><Relationship Id="rId14" Type="http://schemas.openxmlformats.org/officeDocument/2006/relationships/hyperlink" Target="https://ruchess.ru/upload/iblock/a69/ix90xzx4kbsx3r503w7w96itqnokrff8/2023-RAPID-Gran_Pri.pdf" TargetMode="External"/><Relationship Id="rId22" Type="http://schemas.openxmlformats.org/officeDocument/2006/relationships/hyperlink" Target="https://ruchess.ru/upload/iblock/9f8/9w9ll9vc7cdp25nuyeqhh8za8qfdh31o.zip" TargetMode="External"/><Relationship Id="rId27" Type="http://schemas.openxmlformats.org/officeDocument/2006/relationships/hyperlink" Target="mailto:reservations@ekaterinburg-hote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24A6-3054-40C1-B5C7-3202A1B2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Ural Chess</cp:lastModifiedBy>
  <cp:revision>2</cp:revision>
  <dcterms:created xsi:type="dcterms:W3CDTF">2024-12-05T08:33:00Z</dcterms:created>
  <dcterms:modified xsi:type="dcterms:W3CDTF">2024-12-05T08:33:00Z</dcterms:modified>
</cp:coreProperties>
</file>